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C6B" w:rsidRPr="00B85A77" w:rsidRDefault="00FD7C6B" w:rsidP="00B85A77">
      <w:pPr>
        <w:pStyle w:val="a5"/>
        <w:numPr>
          <w:ilvl w:val="0"/>
          <w:numId w:val="2"/>
        </w:numPr>
        <w:shd w:val="clear" w:color="auto" w:fill="FFFFFF" w:themeFill="background1"/>
        <w:ind w:left="0" w:firstLine="567"/>
        <w:rPr>
          <w:color w:val="000000" w:themeColor="text1"/>
          <w:sz w:val="22"/>
          <w:szCs w:val="22"/>
        </w:rPr>
      </w:pPr>
      <w:bookmarkStart w:id="0" w:name="_GoBack"/>
      <w:bookmarkEnd w:id="0"/>
      <w:r w:rsidRPr="00B85A77">
        <w:rPr>
          <w:color w:val="000000" w:themeColor="text1"/>
          <w:sz w:val="22"/>
          <w:szCs w:val="22"/>
        </w:rPr>
        <w:t>Договор №</w:t>
      </w:r>
      <w:r w:rsidR="00AD7385">
        <w:rPr>
          <w:color w:val="000000" w:themeColor="text1"/>
          <w:sz w:val="22"/>
          <w:szCs w:val="22"/>
        </w:rPr>
        <w:t>Н</w:t>
      </w:r>
      <w:r w:rsidR="004C132C" w:rsidRPr="00B85A77">
        <w:rPr>
          <w:color w:val="000000" w:themeColor="text1"/>
          <w:sz w:val="22"/>
          <w:szCs w:val="22"/>
        </w:rPr>
        <w:t xml:space="preserve">С </w:t>
      </w:r>
      <w:r w:rsidR="00C03DFB" w:rsidRPr="00B85A77">
        <w:rPr>
          <w:color w:val="000000" w:themeColor="text1"/>
          <w:sz w:val="22"/>
          <w:szCs w:val="22"/>
        </w:rPr>
        <w:t xml:space="preserve"> </w:t>
      </w:r>
      <w:permStart w:id="90199028" w:edGrp="everyone"/>
      <w:r w:rsidR="002D01A9" w:rsidRPr="00B85A77">
        <w:rPr>
          <w:color w:val="000000" w:themeColor="text1"/>
          <w:sz w:val="22"/>
          <w:szCs w:val="22"/>
        </w:rPr>
        <w:t xml:space="preserve">  </w:t>
      </w:r>
      <w:permEnd w:id="90199028"/>
      <w:r w:rsidR="007E4233" w:rsidRPr="00B85A77">
        <w:rPr>
          <w:color w:val="000000" w:themeColor="text1"/>
          <w:sz w:val="22"/>
          <w:szCs w:val="22"/>
        </w:rPr>
        <w:t>/</w:t>
      </w:r>
      <w:r w:rsidR="00C85918" w:rsidRPr="00B85A77">
        <w:rPr>
          <w:color w:val="000000" w:themeColor="text1"/>
          <w:sz w:val="22"/>
          <w:szCs w:val="22"/>
        </w:rPr>
        <w:t xml:space="preserve"> </w:t>
      </w:r>
      <w:permStart w:id="743403308" w:edGrp="everyone"/>
      <w:r w:rsidR="002D01A9" w:rsidRPr="00B85A77">
        <w:rPr>
          <w:color w:val="000000" w:themeColor="text1"/>
          <w:sz w:val="22"/>
          <w:szCs w:val="22"/>
        </w:rPr>
        <w:t xml:space="preserve">  </w:t>
      </w:r>
      <w:permEnd w:id="743403308"/>
    </w:p>
    <w:p w:rsidR="00FD7C6B" w:rsidRDefault="00FD7C6B" w:rsidP="00B85A77">
      <w:pPr>
        <w:pStyle w:val="ConsPlusNormal"/>
        <w:widowControl/>
        <w:numPr>
          <w:ilvl w:val="0"/>
          <w:numId w:val="2"/>
        </w:numPr>
        <w:shd w:val="clear" w:color="auto" w:fill="FFFFFF" w:themeFill="background1"/>
        <w:ind w:left="0" w:firstLine="567"/>
        <w:jc w:val="center"/>
        <w:rPr>
          <w:rFonts w:ascii="Times New Roman" w:hAnsi="Times New Roman" w:cs="Times New Roman"/>
          <w:b/>
          <w:color w:val="000000" w:themeColor="text1"/>
          <w:sz w:val="22"/>
          <w:szCs w:val="22"/>
        </w:rPr>
      </w:pPr>
      <w:r w:rsidRPr="00B85A77">
        <w:rPr>
          <w:rFonts w:ascii="Times New Roman" w:hAnsi="Times New Roman" w:cs="Times New Roman"/>
          <w:b/>
          <w:color w:val="000000" w:themeColor="text1"/>
          <w:sz w:val="22"/>
          <w:szCs w:val="22"/>
        </w:rPr>
        <w:t>долевого участия в строительстве многоквартирного дома</w:t>
      </w:r>
    </w:p>
    <w:p w:rsidR="00CB6DEF" w:rsidRPr="00B85A77" w:rsidRDefault="00CB6DEF" w:rsidP="00B85A77">
      <w:pPr>
        <w:pStyle w:val="ConsPlusNormal"/>
        <w:widowControl/>
        <w:numPr>
          <w:ilvl w:val="0"/>
          <w:numId w:val="2"/>
        </w:numPr>
        <w:shd w:val="clear" w:color="auto" w:fill="FFFFFF" w:themeFill="background1"/>
        <w:ind w:left="0" w:firstLine="567"/>
        <w:jc w:val="center"/>
        <w:rPr>
          <w:rFonts w:ascii="Times New Roman" w:hAnsi="Times New Roman" w:cs="Times New Roman"/>
          <w:b/>
          <w:color w:val="000000" w:themeColor="text1"/>
          <w:sz w:val="22"/>
          <w:szCs w:val="22"/>
        </w:rPr>
      </w:pPr>
    </w:p>
    <w:p w:rsidR="009905A5" w:rsidRPr="00B85A77" w:rsidRDefault="009905A5" w:rsidP="00B85A77">
      <w:pPr>
        <w:pStyle w:val="ConsPlusNormal"/>
        <w:widowControl/>
        <w:numPr>
          <w:ilvl w:val="0"/>
          <w:numId w:val="2"/>
        </w:numPr>
        <w:shd w:val="clear" w:color="auto" w:fill="FFFFFF" w:themeFill="background1"/>
        <w:ind w:left="0" w:firstLine="567"/>
        <w:jc w:val="center"/>
        <w:rPr>
          <w:rFonts w:ascii="Times New Roman" w:hAnsi="Times New Roman" w:cs="Times New Roman"/>
          <w:b/>
          <w:color w:val="000000" w:themeColor="text1"/>
          <w:sz w:val="22"/>
          <w:szCs w:val="22"/>
        </w:rPr>
      </w:pPr>
    </w:p>
    <w:tbl>
      <w:tblPr>
        <w:tblStyle w:val="af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50D90" w:rsidTr="00B50D90">
        <w:tc>
          <w:tcPr>
            <w:tcW w:w="4814" w:type="dxa"/>
          </w:tcPr>
          <w:p w:rsidR="00B50D90" w:rsidRDefault="00B50D90" w:rsidP="00B85A77">
            <w:pPr>
              <w:rPr>
                <w:color w:val="000000" w:themeColor="text1"/>
                <w:sz w:val="22"/>
                <w:szCs w:val="22"/>
              </w:rPr>
            </w:pPr>
            <w:r w:rsidRPr="00B85A77">
              <w:rPr>
                <w:color w:val="000000" w:themeColor="text1"/>
                <w:sz w:val="22"/>
                <w:szCs w:val="22"/>
              </w:rPr>
              <w:t>г. Санкт-Петербург</w:t>
            </w:r>
          </w:p>
        </w:tc>
        <w:tc>
          <w:tcPr>
            <w:tcW w:w="4814" w:type="dxa"/>
          </w:tcPr>
          <w:p w:rsidR="00B50D90" w:rsidRDefault="00B50D90" w:rsidP="00B50D90">
            <w:pPr>
              <w:jc w:val="right"/>
              <w:rPr>
                <w:color w:val="000000" w:themeColor="text1"/>
                <w:sz w:val="22"/>
                <w:szCs w:val="22"/>
              </w:rPr>
            </w:pPr>
            <w:r w:rsidRPr="00B85A77">
              <w:rPr>
                <w:color w:val="000000" w:themeColor="text1"/>
                <w:sz w:val="22"/>
                <w:szCs w:val="22"/>
              </w:rPr>
              <w:t xml:space="preserve"> «</w:t>
            </w:r>
            <w:permStart w:id="911803092" w:edGrp="everyone"/>
            <w:r>
              <w:rPr>
                <w:color w:val="000000" w:themeColor="text1"/>
                <w:sz w:val="22"/>
                <w:szCs w:val="22"/>
              </w:rPr>
              <w:t xml:space="preserve"> </w:t>
            </w:r>
            <w:r w:rsidRPr="00B85A77">
              <w:rPr>
                <w:color w:val="000000" w:themeColor="text1"/>
                <w:sz w:val="22"/>
                <w:szCs w:val="22"/>
              </w:rPr>
              <w:t xml:space="preserve">  </w:t>
            </w:r>
            <w:permEnd w:id="911803092"/>
            <w:r w:rsidRPr="00B85A77">
              <w:rPr>
                <w:color w:val="000000" w:themeColor="text1"/>
                <w:sz w:val="22"/>
                <w:szCs w:val="22"/>
              </w:rPr>
              <w:t xml:space="preserve">» </w:t>
            </w:r>
            <w:permStart w:id="1446659051" w:edGrp="everyone"/>
            <w:r w:rsidRPr="00B85A77">
              <w:rPr>
                <w:color w:val="000000" w:themeColor="text1"/>
                <w:sz w:val="22"/>
                <w:szCs w:val="22"/>
              </w:rPr>
              <w:t xml:space="preserve">   </w:t>
            </w:r>
            <w:permEnd w:id="1446659051"/>
            <w:r w:rsidRPr="00B85A77">
              <w:rPr>
                <w:color w:val="000000" w:themeColor="text1"/>
                <w:sz w:val="22"/>
                <w:szCs w:val="22"/>
              </w:rPr>
              <w:t>201</w:t>
            </w:r>
            <w:permStart w:id="281227640" w:edGrp="everyone"/>
            <w:r w:rsidRPr="00B85A77">
              <w:rPr>
                <w:color w:val="000000" w:themeColor="text1"/>
                <w:sz w:val="22"/>
                <w:szCs w:val="22"/>
              </w:rPr>
              <w:t xml:space="preserve">  </w:t>
            </w:r>
            <w:permEnd w:id="281227640"/>
            <w:r w:rsidRPr="00B85A77">
              <w:rPr>
                <w:color w:val="000000" w:themeColor="text1"/>
                <w:sz w:val="22"/>
                <w:szCs w:val="22"/>
              </w:rPr>
              <w:t xml:space="preserve"> г.</w:t>
            </w:r>
          </w:p>
        </w:tc>
      </w:tr>
    </w:tbl>
    <w:p w:rsidR="007620CF" w:rsidRPr="00B85A77" w:rsidRDefault="007620CF" w:rsidP="00B85A77">
      <w:pPr>
        <w:shd w:val="clear" w:color="auto" w:fill="FFFFFF" w:themeFill="background1"/>
        <w:ind w:firstLine="567"/>
        <w:rPr>
          <w:color w:val="000000" w:themeColor="text1"/>
          <w:sz w:val="22"/>
          <w:szCs w:val="22"/>
        </w:rPr>
      </w:pPr>
    </w:p>
    <w:p w:rsidR="00FD7C6B" w:rsidRPr="00B85A77" w:rsidRDefault="00FD7C6B" w:rsidP="00B50D90">
      <w:pPr>
        <w:shd w:val="clear" w:color="auto" w:fill="FFFFFF" w:themeFill="background1"/>
        <w:rPr>
          <w:color w:val="000000" w:themeColor="text1"/>
          <w:sz w:val="22"/>
          <w:szCs w:val="22"/>
        </w:rPr>
      </w:pPr>
      <w:r w:rsidRPr="00B85A77">
        <w:rPr>
          <w:color w:val="000000" w:themeColor="text1"/>
          <w:sz w:val="22"/>
          <w:szCs w:val="22"/>
        </w:rPr>
        <w:tab/>
      </w:r>
      <w:r w:rsidRPr="00B85A77">
        <w:rPr>
          <w:color w:val="000000" w:themeColor="text1"/>
          <w:sz w:val="22"/>
          <w:szCs w:val="22"/>
        </w:rPr>
        <w:tab/>
      </w:r>
      <w:r w:rsidRPr="00B85A77">
        <w:rPr>
          <w:color w:val="000000" w:themeColor="text1"/>
          <w:sz w:val="22"/>
          <w:szCs w:val="22"/>
        </w:rPr>
        <w:tab/>
      </w:r>
    </w:p>
    <w:p w:rsidR="00FD7C6B" w:rsidRPr="00B85A77" w:rsidRDefault="00FE2562"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FE2562">
        <w:rPr>
          <w:rFonts w:ascii="Times New Roman" w:eastAsia="Calibri" w:hAnsi="Times New Roman" w:cs="Times New Roman"/>
          <w:b/>
          <w:bCs/>
          <w:color w:val="000000"/>
          <w:sz w:val="22"/>
          <w:szCs w:val="22"/>
          <w:lang w:eastAsia="en-US"/>
        </w:rPr>
        <w:t>Общество с ограниченной ответственностью «</w:t>
      </w:r>
      <w:r w:rsidR="00AD7385">
        <w:rPr>
          <w:rFonts w:ascii="Times New Roman" w:eastAsia="Calibri" w:hAnsi="Times New Roman" w:cs="Times New Roman"/>
          <w:b/>
          <w:bCs/>
          <w:color w:val="000000"/>
          <w:sz w:val="22"/>
          <w:szCs w:val="22"/>
          <w:lang w:eastAsia="en-US"/>
        </w:rPr>
        <w:t>НЕВА</w:t>
      </w:r>
      <w:r w:rsidRPr="00FE2562">
        <w:rPr>
          <w:rFonts w:ascii="Times New Roman" w:eastAsia="Calibri" w:hAnsi="Times New Roman" w:cs="Times New Roman"/>
          <w:b/>
          <w:bCs/>
          <w:color w:val="000000"/>
          <w:sz w:val="22"/>
          <w:szCs w:val="22"/>
          <w:lang w:eastAsia="en-US"/>
        </w:rPr>
        <w:t xml:space="preserve"> СТИЛ»</w:t>
      </w:r>
      <w:r w:rsidRPr="00FE2562">
        <w:rPr>
          <w:rFonts w:ascii="Times New Roman" w:eastAsia="Calibri" w:hAnsi="Times New Roman" w:cs="Times New Roman"/>
          <w:color w:val="000000"/>
          <w:sz w:val="22"/>
          <w:szCs w:val="22"/>
          <w:lang w:eastAsia="en-US"/>
        </w:rPr>
        <w:t xml:space="preserve">, </w:t>
      </w:r>
      <w:r w:rsidR="00AD7385" w:rsidRPr="00AD7385">
        <w:rPr>
          <w:rFonts w:ascii="Times New Roman" w:hAnsi="Times New Roman" w:cs="Times New Roman"/>
          <w:bCs/>
          <w:sz w:val="22"/>
          <w:szCs w:val="22"/>
        </w:rPr>
        <w:t xml:space="preserve">ИНН </w:t>
      </w:r>
      <w:r w:rsidR="00AD7385" w:rsidRPr="00AD7385">
        <w:rPr>
          <w:rFonts w:ascii="Times New Roman" w:hAnsi="Times New Roman" w:cs="Times New Roman"/>
          <w:sz w:val="22"/>
          <w:szCs w:val="22"/>
        </w:rPr>
        <w:t>7842131448</w:t>
      </w:r>
      <w:r w:rsidR="00AD7385" w:rsidRPr="00AD7385">
        <w:rPr>
          <w:rFonts w:ascii="Times New Roman" w:hAnsi="Times New Roman" w:cs="Times New Roman"/>
          <w:bCs/>
          <w:sz w:val="22"/>
          <w:szCs w:val="22"/>
        </w:rPr>
        <w:t xml:space="preserve">, основной государственный регистрационный номер </w:t>
      </w:r>
      <w:r w:rsidR="00AD7385" w:rsidRPr="00AD7385">
        <w:rPr>
          <w:rFonts w:ascii="Times New Roman" w:hAnsi="Times New Roman" w:cs="Times New Roman"/>
          <w:sz w:val="22"/>
          <w:szCs w:val="22"/>
        </w:rPr>
        <w:t>1177847113993</w:t>
      </w:r>
      <w:r w:rsidR="00AD7385" w:rsidRPr="00AD7385">
        <w:rPr>
          <w:rFonts w:ascii="Times New Roman" w:hAnsi="Times New Roman" w:cs="Times New Roman"/>
          <w:bCs/>
          <w:sz w:val="22"/>
          <w:szCs w:val="22"/>
        </w:rPr>
        <w:t xml:space="preserve">, </w:t>
      </w:r>
      <w:r w:rsidR="00AD7385" w:rsidRPr="00AD7385">
        <w:rPr>
          <w:rFonts w:ascii="Times New Roman" w:hAnsi="Times New Roman" w:cs="Times New Roman"/>
          <w:sz w:val="22"/>
          <w:szCs w:val="22"/>
        </w:rPr>
        <w:t>запись о создании внесена Межрайонной инспекцией Федеральной налоговой службы № 15 по Санкт-Петербургу в ЕГРЮЛ 28.03.2017 за ГРН 1177847113993</w:t>
      </w:r>
      <w:r w:rsidR="00AD7385" w:rsidRPr="00AD7385">
        <w:rPr>
          <w:rFonts w:ascii="Times New Roman" w:hAnsi="Times New Roman" w:cs="Times New Roman"/>
          <w:bCs/>
          <w:sz w:val="22"/>
          <w:szCs w:val="22"/>
        </w:rPr>
        <w:t xml:space="preserve">, </w:t>
      </w:r>
      <w:r w:rsidRPr="00FE2562">
        <w:rPr>
          <w:rFonts w:ascii="Times New Roman" w:eastAsia="Calibri" w:hAnsi="Times New Roman" w:cs="Times New Roman"/>
          <w:color w:val="000000"/>
          <w:sz w:val="22"/>
          <w:szCs w:val="22"/>
          <w:lang w:eastAsia="en-US"/>
        </w:rPr>
        <w:t xml:space="preserve">юридический адрес: 191014, г. Санкт-Петербург, ул. Парадная, д.3 корпус 1 литер «А», помещения 77,78, в лице генерального директора управляющей компании - общества с ограниченной ответственностью «УПРАВЛЯЮЩАЯ КОМПАНИЯ ВЕРЕН», </w:t>
      </w:r>
      <w:r w:rsidRPr="00FE2562">
        <w:rPr>
          <w:rFonts w:ascii="Times New Roman" w:eastAsia="Calibri" w:hAnsi="Times New Roman" w:cs="Times New Roman"/>
          <w:color w:val="000000"/>
          <w:sz w:val="22"/>
          <w:szCs w:val="22"/>
          <w:shd w:val="clear" w:color="auto" w:fill="FFFFFF"/>
          <w:lang w:eastAsia="en-US"/>
        </w:rPr>
        <w:t>зарегистрированное Межрайонной инспекцией Федеральной налоговой службы №15 по Санкт-Петербургу 18.10.2017, ОГРН 1177847339152,</w:t>
      </w:r>
      <w:r w:rsidRPr="00FE2562">
        <w:rPr>
          <w:rFonts w:ascii="Times New Roman" w:eastAsia="Calibri" w:hAnsi="Times New Roman" w:cs="Times New Roman"/>
          <w:color w:val="000000"/>
          <w:sz w:val="22"/>
          <w:szCs w:val="22"/>
          <w:lang w:eastAsia="en-US"/>
        </w:rPr>
        <w:t xml:space="preserve"> ИНН 7841066732, юридический адрес: 191028, г. Санкт-Петербург, Литейный проспект, дом 26 литера А, офис 102, Черныша Валентина Валерьевича, действующего на основании Устава и Договора по управлению юридически</w:t>
      </w:r>
      <w:r w:rsidR="00AD7385">
        <w:rPr>
          <w:rFonts w:ascii="Times New Roman" w:eastAsia="Calibri" w:hAnsi="Times New Roman" w:cs="Times New Roman"/>
          <w:color w:val="000000"/>
          <w:sz w:val="22"/>
          <w:szCs w:val="22"/>
          <w:lang w:eastAsia="en-US"/>
        </w:rPr>
        <w:t>м лицом управляющей компанией №Н</w:t>
      </w:r>
      <w:r w:rsidRPr="00FE2562">
        <w:rPr>
          <w:rFonts w:ascii="Times New Roman" w:eastAsia="Calibri" w:hAnsi="Times New Roman" w:cs="Times New Roman"/>
          <w:color w:val="000000"/>
          <w:sz w:val="22"/>
          <w:szCs w:val="22"/>
          <w:lang w:eastAsia="en-US"/>
        </w:rPr>
        <w:t>С-0</w:t>
      </w:r>
      <w:r w:rsidR="00AD7385">
        <w:rPr>
          <w:rFonts w:ascii="Times New Roman" w:eastAsia="Calibri" w:hAnsi="Times New Roman" w:cs="Times New Roman"/>
          <w:color w:val="000000"/>
          <w:sz w:val="22"/>
          <w:szCs w:val="22"/>
          <w:lang w:eastAsia="en-US"/>
        </w:rPr>
        <w:t>0</w:t>
      </w:r>
      <w:r w:rsidRPr="00FE2562">
        <w:rPr>
          <w:rFonts w:ascii="Times New Roman" w:eastAsia="Calibri" w:hAnsi="Times New Roman" w:cs="Times New Roman"/>
          <w:color w:val="000000"/>
          <w:sz w:val="22"/>
          <w:szCs w:val="22"/>
          <w:lang w:eastAsia="en-US"/>
        </w:rPr>
        <w:t>6/УК от 1</w:t>
      </w:r>
      <w:r w:rsidR="00AD7385">
        <w:rPr>
          <w:rFonts w:ascii="Times New Roman" w:eastAsia="Calibri" w:hAnsi="Times New Roman" w:cs="Times New Roman"/>
          <w:color w:val="000000"/>
          <w:sz w:val="22"/>
          <w:szCs w:val="22"/>
          <w:lang w:eastAsia="en-US"/>
        </w:rPr>
        <w:t>6</w:t>
      </w:r>
      <w:r w:rsidRPr="00FE2562">
        <w:rPr>
          <w:rFonts w:ascii="Times New Roman" w:eastAsia="Calibri" w:hAnsi="Times New Roman" w:cs="Times New Roman"/>
          <w:color w:val="000000"/>
          <w:sz w:val="22"/>
          <w:szCs w:val="22"/>
          <w:lang w:eastAsia="en-US"/>
        </w:rPr>
        <w:t>.</w:t>
      </w:r>
      <w:r w:rsidR="00AD7385">
        <w:rPr>
          <w:rFonts w:ascii="Times New Roman" w:eastAsia="Calibri" w:hAnsi="Times New Roman" w:cs="Times New Roman"/>
          <w:color w:val="000000"/>
          <w:sz w:val="22"/>
          <w:szCs w:val="22"/>
          <w:lang w:eastAsia="en-US"/>
        </w:rPr>
        <w:t>11</w:t>
      </w:r>
      <w:r w:rsidRPr="00FE2562">
        <w:rPr>
          <w:rFonts w:ascii="Times New Roman" w:eastAsia="Calibri" w:hAnsi="Times New Roman" w:cs="Times New Roman"/>
          <w:color w:val="000000"/>
          <w:sz w:val="22"/>
          <w:szCs w:val="22"/>
          <w:lang w:eastAsia="en-US"/>
        </w:rPr>
        <w:t>.201</w:t>
      </w:r>
      <w:r w:rsidR="00AD7385">
        <w:rPr>
          <w:rFonts w:ascii="Times New Roman" w:eastAsia="Calibri" w:hAnsi="Times New Roman" w:cs="Times New Roman"/>
          <w:color w:val="000000"/>
          <w:sz w:val="22"/>
          <w:szCs w:val="22"/>
          <w:lang w:eastAsia="en-US"/>
        </w:rPr>
        <w:t>7</w:t>
      </w:r>
      <w:r w:rsidRPr="00FE2562">
        <w:rPr>
          <w:rFonts w:ascii="Times New Roman" w:eastAsia="Calibri" w:hAnsi="Times New Roman" w:cs="Times New Roman"/>
          <w:color w:val="000000"/>
          <w:sz w:val="22"/>
          <w:szCs w:val="22"/>
          <w:lang w:eastAsia="en-US"/>
        </w:rPr>
        <w:t>, именуемое в дальнейшем «Застройщик»</w:t>
      </w:r>
      <w:r w:rsidR="00FD7C6B" w:rsidRPr="00B85A77">
        <w:rPr>
          <w:rFonts w:ascii="Times New Roman" w:hAnsi="Times New Roman" w:cs="Times New Roman"/>
          <w:color w:val="000000" w:themeColor="text1"/>
          <w:sz w:val="22"/>
          <w:szCs w:val="22"/>
        </w:rPr>
        <w:t xml:space="preserve">, </w:t>
      </w:r>
    </w:p>
    <w:p w:rsidR="00711980" w:rsidRPr="00B85A77" w:rsidRDefault="0043471C" w:rsidP="00B85A77">
      <w:pPr>
        <w:shd w:val="clear" w:color="auto" w:fill="FFFFFF" w:themeFill="background1"/>
        <w:ind w:firstLine="567"/>
        <w:rPr>
          <w:color w:val="000000" w:themeColor="text1"/>
          <w:sz w:val="22"/>
          <w:szCs w:val="22"/>
        </w:rPr>
      </w:pPr>
      <w:r w:rsidRPr="00B85A77">
        <w:rPr>
          <w:color w:val="000000" w:themeColor="text1"/>
          <w:sz w:val="22"/>
          <w:szCs w:val="22"/>
        </w:rPr>
        <w:tab/>
      </w:r>
      <w:r w:rsidR="007E4233" w:rsidRPr="00B85A77">
        <w:rPr>
          <w:color w:val="000000" w:themeColor="text1"/>
          <w:sz w:val="22"/>
          <w:szCs w:val="22"/>
        </w:rPr>
        <w:t>и граждан</w:t>
      </w:r>
      <w:permStart w:id="935739630" w:edGrp="everyone"/>
      <w:r w:rsidR="005B7CAD" w:rsidRPr="00B85A77">
        <w:rPr>
          <w:color w:val="000000" w:themeColor="text1"/>
          <w:sz w:val="22"/>
          <w:szCs w:val="22"/>
        </w:rPr>
        <w:t>ка</w:t>
      </w:r>
      <w:permEnd w:id="935739630"/>
      <w:r w:rsidR="007E4233" w:rsidRPr="00B85A77">
        <w:rPr>
          <w:color w:val="000000" w:themeColor="text1"/>
          <w:sz w:val="22"/>
          <w:szCs w:val="22"/>
        </w:rPr>
        <w:t xml:space="preserve"> </w:t>
      </w:r>
      <w:permStart w:id="1522888483" w:edGrp="everyone"/>
      <w:proofErr w:type="gramStart"/>
      <w:r w:rsidR="007E4233" w:rsidRPr="00B85A77">
        <w:rPr>
          <w:color w:val="000000" w:themeColor="text1"/>
          <w:sz w:val="22"/>
          <w:szCs w:val="22"/>
        </w:rPr>
        <w:t>РФ</w:t>
      </w:r>
      <w:permEnd w:id="1522888483"/>
      <w:r w:rsidR="007E4233" w:rsidRPr="00B85A77">
        <w:rPr>
          <w:color w:val="000000" w:themeColor="text1"/>
          <w:sz w:val="22"/>
          <w:szCs w:val="22"/>
        </w:rPr>
        <w:t xml:space="preserve">: </w:t>
      </w:r>
      <w:r w:rsidR="00C85918" w:rsidRPr="00B85A77">
        <w:rPr>
          <w:b/>
          <w:color w:val="000000" w:themeColor="text1"/>
          <w:sz w:val="22"/>
          <w:szCs w:val="22"/>
        </w:rPr>
        <w:t xml:space="preserve"> </w:t>
      </w:r>
      <w:permStart w:id="421139040" w:edGrp="everyone"/>
      <w:r w:rsidR="003478AD">
        <w:rPr>
          <w:b/>
          <w:color w:val="000000" w:themeColor="text1"/>
          <w:sz w:val="22"/>
          <w:szCs w:val="22"/>
        </w:rPr>
        <w:t>_</w:t>
      </w:r>
      <w:proofErr w:type="gramEnd"/>
      <w:r w:rsidR="003478AD">
        <w:rPr>
          <w:b/>
          <w:color w:val="000000" w:themeColor="text1"/>
          <w:sz w:val="22"/>
          <w:szCs w:val="22"/>
        </w:rPr>
        <w:t>_</w:t>
      </w:r>
      <w:r w:rsidR="002D01A9" w:rsidRPr="00B85A77">
        <w:rPr>
          <w:b/>
          <w:color w:val="000000" w:themeColor="text1"/>
          <w:sz w:val="22"/>
          <w:szCs w:val="22"/>
        </w:rPr>
        <w:t xml:space="preserve"> </w:t>
      </w:r>
      <w:permEnd w:id="421139040"/>
      <w:r w:rsidR="007E4233" w:rsidRPr="00B85A77">
        <w:rPr>
          <w:color w:val="000000" w:themeColor="text1"/>
          <w:sz w:val="22"/>
          <w:szCs w:val="22"/>
        </w:rPr>
        <w:t xml:space="preserve">, пол: </w:t>
      </w:r>
      <w:permStart w:id="1724130465" w:edGrp="everyone"/>
      <w:r w:rsidR="003478AD">
        <w:rPr>
          <w:color w:val="000000" w:themeColor="text1"/>
          <w:sz w:val="22"/>
          <w:szCs w:val="22"/>
        </w:rPr>
        <w:t>__</w:t>
      </w:r>
      <w:r w:rsidR="002D01A9" w:rsidRPr="00B85A77">
        <w:rPr>
          <w:color w:val="000000" w:themeColor="text1"/>
          <w:sz w:val="22"/>
          <w:szCs w:val="22"/>
        </w:rPr>
        <w:t xml:space="preserve"> </w:t>
      </w:r>
      <w:permEnd w:id="1724130465"/>
      <w:r w:rsidR="007E4233" w:rsidRPr="00B85A77">
        <w:rPr>
          <w:color w:val="000000" w:themeColor="text1"/>
          <w:sz w:val="22"/>
          <w:szCs w:val="22"/>
        </w:rPr>
        <w:t xml:space="preserve">, дата рождения: </w:t>
      </w:r>
      <w:permStart w:id="224735485" w:edGrp="everyone"/>
      <w:r w:rsidR="003478AD">
        <w:rPr>
          <w:color w:val="000000" w:themeColor="text1"/>
          <w:sz w:val="22"/>
          <w:szCs w:val="22"/>
        </w:rPr>
        <w:t>__</w:t>
      </w:r>
      <w:r w:rsidR="002D01A9" w:rsidRPr="00B85A77">
        <w:rPr>
          <w:color w:val="000000" w:themeColor="text1"/>
          <w:sz w:val="22"/>
          <w:szCs w:val="22"/>
        </w:rPr>
        <w:t xml:space="preserve"> </w:t>
      </w:r>
      <w:permEnd w:id="224735485"/>
      <w:r w:rsidR="007E4233" w:rsidRPr="00B85A77">
        <w:rPr>
          <w:color w:val="000000" w:themeColor="text1"/>
          <w:sz w:val="22"/>
          <w:szCs w:val="22"/>
        </w:rPr>
        <w:t>года, место рождения:</w:t>
      </w:r>
      <w:r w:rsidR="00B37A7D" w:rsidRPr="00B85A77">
        <w:rPr>
          <w:color w:val="000000" w:themeColor="text1"/>
          <w:sz w:val="22"/>
          <w:szCs w:val="22"/>
        </w:rPr>
        <w:t xml:space="preserve"> </w:t>
      </w:r>
      <w:permStart w:id="1950879016" w:edGrp="everyone"/>
      <w:r w:rsidR="003478AD">
        <w:rPr>
          <w:color w:val="000000" w:themeColor="text1"/>
          <w:sz w:val="22"/>
          <w:szCs w:val="22"/>
        </w:rPr>
        <w:t>__</w:t>
      </w:r>
      <w:r w:rsidR="002D01A9" w:rsidRPr="00B85A77">
        <w:rPr>
          <w:color w:val="000000" w:themeColor="text1"/>
          <w:sz w:val="22"/>
          <w:szCs w:val="22"/>
        </w:rPr>
        <w:t xml:space="preserve"> </w:t>
      </w:r>
      <w:permEnd w:id="1950879016"/>
      <w:r w:rsidR="00C85918" w:rsidRPr="00B85A77">
        <w:rPr>
          <w:color w:val="000000" w:themeColor="text1"/>
          <w:sz w:val="22"/>
          <w:szCs w:val="22"/>
        </w:rPr>
        <w:t xml:space="preserve"> </w:t>
      </w:r>
      <w:r w:rsidR="00B37A7D" w:rsidRPr="00B85A77">
        <w:rPr>
          <w:color w:val="000000" w:themeColor="text1"/>
          <w:sz w:val="22"/>
          <w:szCs w:val="22"/>
        </w:rPr>
        <w:t xml:space="preserve">, паспорт: </w:t>
      </w:r>
      <w:permStart w:id="1690455964" w:edGrp="everyone"/>
      <w:r w:rsidR="003478AD">
        <w:rPr>
          <w:color w:val="000000" w:themeColor="text1"/>
          <w:sz w:val="22"/>
          <w:szCs w:val="22"/>
        </w:rPr>
        <w:t>__</w:t>
      </w:r>
      <w:r w:rsidR="002D01A9" w:rsidRPr="00B85A77">
        <w:rPr>
          <w:color w:val="000000" w:themeColor="text1"/>
          <w:sz w:val="22"/>
          <w:szCs w:val="22"/>
        </w:rPr>
        <w:t xml:space="preserve"> </w:t>
      </w:r>
      <w:permEnd w:id="1690455964"/>
      <w:r w:rsidR="007E4233" w:rsidRPr="00B85A77">
        <w:rPr>
          <w:color w:val="000000" w:themeColor="text1"/>
          <w:sz w:val="22"/>
          <w:szCs w:val="22"/>
        </w:rPr>
        <w:t xml:space="preserve">, выдан: </w:t>
      </w:r>
      <w:permStart w:id="581312747" w:edGrp="everyone"/>
      <w:r w:rsidR="003478AD">
        <w:rPr>
          <w:color w:val="000000" w:themeColor="text1"/>
          <w:sz w:val="22"/>
          <w:szCs w:val="22"/>
        </w:rPr>
        <w:t>___</w:t>
      </w:r>
      <w:permEnd w:id="581312747"/>
      <w:r w:rsidR="007E4233" w:rsidRPr="00B85A77">
        <w:rPr>
          <w:color w:val="000000" w:themeColor="text1"/>
          <w:sz w:val="22"/>
          <w:szCs w:val="22"/>
        </w:rPr>
        <w:t xml:space="preserve"> код подразделения: </w:t>
      </w:r>
      <w:permStart w:id="1149595893" w:edGrp="everyone"/>
      <w:r w:rsidR="003478AD">
        <w:rPr>
          <w:color w:val="000000" w:themeColor="text1"/>
          <w:sz w:val="22"/>
          <w:szCs w:val="22"/>
        </w:rPr>
        <w:t>__</w:t>
      </w:r>
      <w:r w:rsidR="002D01A9" w:rsidRPr="00B85A77">
        <w:rPr>
          <w:color w:val="000000" w:themeColor="text1"/>
          <w:sz w:val="22"/>
          <w:szCs w:val="22"/>
        </w:rPr>
        <w:t xml:space="preserve"> </w:t>
      </w:r>
      <w:permEnd w:id="1149595893"/>
      <w:r w:rsidR="007E4233" w:rsidRPr="00B85A77">
        <w:rPr>
          <w:color w:val="000000" w:themeColor="text1"/>
          <w:sz w:val="22"/>
          <w:szCs w:val="22"/>
        </w:rPr>
        <w:t xml:space="preserve">, дата выдачи: </w:t>
      </w:r>
      <w:permStart w:id="938958471" w:edGrp="everyone"/>
      <w:r w:rsidR="003478AD">
        <w:rPr>
          <w:color w:val="000000" w:themeColor="text1"/>
          <w:sz w:val="22"/>
          <w:szCs w:val="22"/>
        </w:rPr>
        <w:t>__</w:t>
      </w:r>
      <w:r w:rsidR="00B61377" w:rsidRPr="00B85A77">
        <w:rPr>
          <w:color w:val="000000" w:themeColor="text1"/>
          <w:sz w:val="22"/>
          <w:szCs w:val="22"/>
        </w:rPr>
        <w:t xml:space="preserve"> </w:t>
      </w:r>
      <w:permEnd w:id="938958471"/>
      <w:r w:rsidR="007E4233" w:rsidRPr="00B85A77">
        <w:rPr>
          <w:color w:val="000000" w:themeColor="text1"/>
          <w:sz w:val="22"/>
          <w:szCs w:val="22"/>
        </w:rPr>
        <w:t>г., зарегистрированн</w:t>
      </w:r>
      <w:permStart w:id="1498494064" w:edGrp="everyone"/>
      <w:r w:rsidR="00B61377" w:rsidRPr="00B85A77">
        <w:rPr>
          <w:color w:val="000000" w:themeColor="text1"/>
          <w:sz w:val="22"/>
          <w:szCs w:val="22"/>
        </w:rPr>
        <w:t xml:space="preserve">ая </w:t>
      </w:r>
      <w:permEnd w:id="1498494064"/>
      <w:r w:rsidR="007E4233" w:rsidRPr="00B85A77">
        <w:rPr>
          <w:color w:val="000000" w:themeColor="text1"/>
          <w:sz w:val="22"/>
          <w:szCs w:val="22"/>
        </w:rPr>
        <w:t xml:space="preserve"> по адресу: </w:t>
      </w:r>
      <w:permStart w:id="302137041" w:edGrp="everyone"/>
      <w:r w:rsidR="003478AD">
        <w:rPr>
          <w:color w:val="000000" w:themeColor="text1"/>
          <w:sz w:val="22"/>
          <w:szCs w:val="22"/>
        </w:rPr>
        <w:t>__</w:t>
      </w:r>
      <w:r w:rsidR="002D01A9" w:rsidRPr="00B85A77">
        <w:rPr>
          <w:color w:val="000000" w:themeColor="text1"/>
          <w:sz w:val="22"/>
          <w:szCs w:val="22"/>
        </w:rPr>
        <w:t xml:space="preserve"> </w:t>
      </w:r>
      <w:permEnd w:id="302137041"/>
      <w:r w:rsidR="007E4233" w:rsidRPr="00B85A77">
        <w:rPr>
          <w:color w:val="000000" w:themeColor="text1"/>
          <w:sz w:val="22"/>
          <w:szCs w:val="22"/>
        </w:rPr>
        <w:t>, именуем</w:t>
      </w:r>
      <w:permStart w:id="1890453203" w:edGrp="everyone"/>
      <w:r w:rsidR="005B7CAD" w:rsidRPr="00B85A77">
        <w:rPr>
          <w:color w:val="000000" w:themeColor="text1"/>
          <w:sz w:val="22"/>
          <w:szCs w:val="22"/>
        </w:rPr>
        <w:t>ая</w:t>
      </w:r>
      <w:permEnd w:id="1890453203"/>
      <w:r w:rsidR="007E4233" w:rsidRPr="00B85A77">
        <w:rPr>
          <w:color w:val="000000" w:themeColor="text1"/>
          <w:sz w:val="22"/>
          <w:szCs w:val="22"/>
        </w:rPr>
        <w:t xml:space="preserve"> в дальнейшем "Участник" действующ</w:t>
      </w:r>
      <w:permStart w:id="436148626" w:edGrp="everyone"/>
      <w:r w:rsidR="005B7CAD" w:rsidRPr="00B85A77">
        <w:rPr>
          <w:color w:val="000000" w:themeColor="text1"/>
          <w:sz w:val="22"/>
          <w:szCs w:val="22"/>
        </w:rPr>
        <w:t>ая</w:t>
      </w:r>
      <w:permEnd w:id="436148626"/>
      <w:r w:rsidR="007E4233" w:rsidRPr="00B85A77">
        <w:rPr>
          <w:color w:val="000000" w:themeColor="text1"/>
          <w:sz w:val="22"/>
          <w:szCs w:val="22"/>
        </w:rPr>
        <w:t xml:space="preserve"> от своего имени, вместе именуемые «Стороны», заключили настоящий договор (далее – «Договор») о нижеследующем:</w:t>
      </w:r>
    </w:p>
    <w:p w:rsidR="002C3C1B" w:rsidRPr="00B85A77" w:rsidRDefault="002C3C1B" w:rsidP="00B85A77">
      <w:pPr>
        <w:shd w:val="clear" w:color="auto" w:fill="FFFFFF" w:themeFill="background1"/>
        <w:ind w:firstLine="567"/>
        <w:rPr>
          <w:color w:val="000000" w:themeColor="text1"/>
          <w:sz w:val="22"/>
          <w:szCs w:val="22"/>
        </w:rPr>
      </w:pPr>
    </w:p>
    <w:p w:rsidR="009C7CC5" w:rsidRPr="00B85A77" w:rsidRDefault="009C7CC5" w:rsidP="00B85A77">
      <w:pPr>
        <w:pStyle w:val="11"/>
        <w:numPr>
          <w:ilvl w:val="0"/>
          <w:numId w:val="2"/>
        </w:numPr>
        <w:shd w:val="clear" w:color="auto" w:fill="FFFFFF" w:themeFill="background1"/>
        <w:spacing w:before="0" w:after="0"/>
        <w:ind w:left="0" w:firstLine="567"/>
        <w:jc w:val="center"/>
        <w:rPr>
          <w:rFonts w:ascii="Times New Roman" w:hAnsi="Times New Roman"/>
          <w:b/>
          <w:color w:val="000000" w:themeColor="text1"/>
          <w:sz w:val="22"/>
          <w:szCs w:val="22"/>
        </w:rPr>
      </w:pPr>
      <w:r w:rsidRPr="00B85A77">
        <w:rPr>
          <w:rFonts w:ascii="Times New Roman" w:hAnsi="Times New Roman"/>
          <w:b/>
          <w:color w:val="000000" w:themeColor="text1"/>
          <w:sz w:val="22"/>
          <w:szCs w:val="22"/>
        </w:rPr>
        <w:t>1. ПРЕДМЕТ ДОГОВОРА</w:t>
      </w:r>
    </w:p>
    <w:p w:rsidR="009C7CC5" w:rsidRPr="00B85A77" w:rsidRDefault="009C7CC5" w:rsidP="00B85A77">
      <w:pPr>
        <w:shd w:val="clear" w:color="auto" w:fill="FFFFFF" w:themeFill="background1"/>
        <w:ind w:firstLine="567"/>
        <w:rPr>
          <w:color w:val="000000" w:themeColor="text1"/>
          <w:sz w:val="22"/>
          <w:szCs w:val="22"/>
        </w:rPr>
      </w:pPr>
    </w:p>
    <w:p w:rsidR="009C7CC5" w:rsidRPr="00B85A77" w:rsidRDefault="009C7CC5" w:rsidP="00B85A77">
      <w:pPr>
        <w:numPr>
          <w:ilvl w:val="1"/>
          <w:numId w:val="47"/>
        </w:numPr>
        <w:shd w:val="clear" w:color="auto" w:fill="FFFFFF" w:themeFill="background1"/>
        <w:ind w:left="0" w:firstLine="567"/>
        <w:rPr>
          <w:color w:val="000000" w:themeColor="text1"/>
          <w:sz w:val="22"/>
          <w:szCs w:val="22"/>
        </w:rPr>
      </w:pPr>
      <w:r w:rsidRPr="00B85A77">
        <w:rPr>
          <w:color w:val="000000" w:themeColor="text1"/>
          <w:sz w:val="22"/>
          <w:szCs w:val="22"/>
        </w:rPr>
        <w:t>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(далее по тексту – Объект)</w:t>
      </w:r>
      <w:r w:rsidR="003F168F" w:rsidRPr="00B85A77">
        <w:rPr>
          <w:color w:val="000000" w:themeColor="text1"/>
          <w:sz w:val="22"/>
          <w:szCs w:val="22"/>
        </w:rPr>
        <w:t xml:space="preserve"> по адресу: г. Санкт-Петербург, </w:t>
      </w:r>
      <w:r w:rsidR="00AD7385" w:rsidRPr="00AD7385">
        <w:rPr>
          <w:sz w:val="22"/>
          <w:szCs w:val="22"/>
        </w:rPr>
        <w:t>Октябрьская набережная, дом 98, кор. 3, лит.А</w:t>
      </w:r>
      <w:r w:rsidR="00AD7385" w:rsidRPr="00AD7385">
        <w:rPr>
          <w:color w:val="000000"/>
          <w:sz w:val="22"/>
          <w:szCs w:val="22"/>
        </w:rPr>
        <w:t xml:space="preserve"> </w:t>
      </w:r>
      <w:r w:rsidRPr="00B85A77">
        <w:rPr>
          <w:color w:val="000000" w:themeColor="text1"/>
          <w:sz w:val="22"/>
          <w:szCs w:val="22"/>
        </w:rPr>
        <w:t>и после получения разрешения на ввод в эксплуатацию этого объекта передать Объект долевого строительства Участнику, а Участник обязуется уплатить обусловленную цену Договора и принять Объект долевого строительства при наличии разрешения на ввод в эксплуатацию многоквартирного дома.</w:t>
      </w:r>
    </w:p>
    <w:p w:rsidR="00C41A5B" w:rsidRPr="00B85A77" w:rsidRDefault="00C41A5B" w:rsidP="00B85A77">
      <w:pPr>
        <w:pStyle w:val="3"/>
        <w:numPr>
          <w:ilvl w:val="0"/>
          <w:numId w:val="53"/>
        </w:numPr>
        <w:shd w:val="clear" w:color="auto" w:fill="FFFFFF" w:themeFill="background1"/>
        <w:tabs>
          <w:tab w:val="clear" w:pos="851"/>
        </w:tabs>
        <w:spacing w:after="0"/>
        <w:ind w:left="0" w:firstLine="567"/>
        <w:rPr>
          <w:color w:val="000000" w:themeColor="text1"/>
          <w:sz w:val="22"/>
          <w:szCs w:val="22"/>
        </w:rPr>
      </w:pPr>
      <w:r w:rsidRPr="00B85A77">
        <w:rPr>
          <w:color w:val="000000" w:themeColor="text1"/>
          <w:sz w:val="22"/>
          <w:szCs w:val="22"/>
        </w:rPr>
        <w:t xml:space="preserve">Вид Объекта – </w:t>
      </w:r>
      <w:r w:rsidR="00AD7385">
        <w:rPr>
          <w:color w:val="000000" w:themeColor="text1"/>
          <w:sz w:val="22"/>
          <w:szCs w:val="22"/>
        </w:rPr>
        <w:t xml:space="preserve">Многоквартирный </w:t>
      </w:r>
      <w:r w:rsidRPr="00B85A77">
        <w:rPr>
          <w:color w:val="000000" w:themeColor="text1"/>
          <w:sz w:val="22"/>
          <w:szCs w:val="22"/>
        </w:rPr>
        <w:t>жилой дом со встроенными помещениями и встроенно</w:t>
      </w:r>
      <w:r w:rsidR="00AD7385">
        <w:rPr>
          <w:color w:val="000000" w:themeColor="text1"/>
          <w:sz w:val="22"/>
          <w:szCs w:val="22"/>
        </w:rPr>
        <w:t>-пристроенным подземным гаражом.</w:t>
      </w:r>
    </w:p>
    <w:p w:rsidR="00C41A5B" w:rsidRPr="00B85A77" w:rsidRDefault="00C41A5B" w:rsidP="00B85A77">
      <w:pPr>
        <w:pStyle w:val="3"/>
        <w:numPr>
          <w:ilvl w:val="0"/>
          <w:numId w:val="53"/>
        </w:numPr>
        <w:shd w:val="clear" w:color="auto" w:fill="FFFFFF" w:themeFill="background1"/>
        <w:tabs>
          <w:tab w:val="clear" w:pos="851"/>
        </w:tabs>
        <w:spacing w:after="0"/>
        <w:ind w:left="0" w:firstLine="567"/>
        <w:rPr>
          <w:color w:val="000000" w:themeColor="text1"/>
          <w:sz w:val="22"/>
          <w:szCs w:val="22"/>
        </w:rPr>
      </w:pPr>
      <w:r w:rsidRPr="00B85A77">
        <w:rPr>
          <w:color w:val="000000" w:themeColor="text1"/>
          <w:sz w:val="22"/>
          <w:szCs w:val="22"/>
        </w:rPr>
        <w:t>Назначение Объекта - для постоянного проживания граждан, размещения коммерческих помещений и хранения автомобилей.</w:t>
      </w:r>
    </w:p>
    <w:p w:rsidR="00F15EB1" w:rsidRPr="00B85A77" w:rsidRDefault="00F15EB1" w:rsidP="00B85A77">
      <w:pPr>
        <w:numPr>
          <w:ilvl w:val="0"/>
          <w:numId w:val="53"/>
        </w:numPr>
        <w:shd w:val="clear" w:color="auto" w:fill="FFFFFF" w:themeFill="background1"/>
        <w:tabs>
          <w:tab w:val="clear" w:pos="851"/>
        </w:tabs>
        <w:ind w:left="0" w:firstLine="567"/>
        <w:rPr>
          <w:color w:val="000000" w:themeColor="text1"/>
          <w:sz w:val="22"/>
          <w:szCs w:val="22"/>
        </w:rPr>
      </w:pPr>
      <w:r w:rsidRPr="00B85A77">
        <w:rPr>
          <w:color w:val="000000" w:themeColor="text1"/>
          <w:sz w:val="22"/>
          <w:szCs w:val="22"/>
        </w:rPr>
        <w:t>Коммерческое обозначение Объекта –</w:t>
      </w:r>
      <w:r w:rsidR="00617378" w:rsidRPr="00B85A77">
        <w:rPr>
          <w:color w:val="000000" w:themeColor="text1"/>
          <w:sz w:val="22"/>
          <w:szCs w:val="22"/>
        </w:rPr>
        <w:t xml:space="preserve"> </w:t>
      </w:r>
      <w:r w:rsidRPr="00EB74F4">
        <w:rPr>
          <w:color w:val="000000" w:themeColor="text1"/>
          <w:sz w:val="22"/>
          <w:szCs w:val="22"/>
          <w:lang w:val="en-US"/>
        </w:rPr>
        <w:t>VEREN</w:t>
      </w:r>
      <w:r w:rsidRPr="00EB74F4">
        <w:rPr>
          <w:color w:val="000000" w:themeColor="text1"/>
          <w:sz w:val="22"/>
          <w:szCs w:val="22"/>
        </w:rPr>
        <w:t xml:space="preserve"> </w:t>
      </w:r>
      <w:r w:rsidR="00AD7385" w:rsidRPr="00EB74F4">
        <w:rPr>
          <w:color w:val="000000" w:themeColor="text1"/>
          <w:sz w:val="22"/>
          <w:szCs w:val="22"/>
          <w:lang w:val="en-US"/>
        </w:rPr>
        <w:t>NEXT</w:t>
      </w:r>
      <w:r w:rsidR="00AD7385" w:rsidRPr="00EB74F4">
        <w:rPr>
          <w:color w:val="000000" w:themeColor="text1"/>
          <w:sz w:val="22"/>
          <w:szCs w:val="22"/>
        </w:rPr>
        <w:t xml:space="preserve"> октябрьская</w:t>
      </w:r>
      <w:r w:rsidR="00617378" w:rsidRPr="00B85A77">
        <w:rPr>
          <w:color w:val="000000" w:themeColor="text1"/>
          <w:sz w:val="22"/>
          <w:szCs w:val="22"/>
        </w:rPr>
        <w:t xml:space="preserve"> (вариант написания - ЖК </w:t>
      </w:r>
      <w:r w:rsidR="00B85A77" w:rsidRPr="00B85A77">
        <w:rPr>
          <w:color w:val="000000" w:themeColor="text1"/>
          <w:sz w:val="22"/>
          <w:szCs w:val="22"/>
        </w:rPr>
        <w:t>«</w:t>
      </w:r>
      <w:r w:rsidR="00617378" w:rsidRPr="00B85A77">
        <w:rPr>
          <w:color w:val="000000" w:themeColor="text1"/>
          <w:sz w:val="22"/>
          <w:szCs w:val="22"/>
          <w:lang w:val="en-US"/>
        </w:rPr>
        <w:t>VEREN</w:t>
      </w:r>
      <w:r w:rsidR="00617378" w:rsidRPr="00B85A77">
        <w:rPr>
          <w:color w:val="000000" w:themeColor="text1"/>
          <w:sz w:val="22"/>
          <w:szCs w:val="22"/>
        </w:rPr>
        <w:t xml:space="preserve"> </w:t>
      </w:r>
      <w:r w:rsidR="00AD7385" w:rsidRPr="00AD7385">
        <w:rPr>
          <w:color w:val="000000" w:themeColor="text1"/>
          <w:sz w:val="22"/>
          <w:szCs w:val="22"/>
          <w:lang w:val="en-US"/>
        </w:rPr>
        <w:t>NEXT</w:t>
      </w:r>
      <w:r w:rsidR="00AD7385" w:rsidRPr="00AD7385">
        <w:rPr>
          <w:color w:val="000000" w:themeColor="text1"/>
          <w:sz w:val="22"/>
          <w:szCs w:val="22"/>
        </w:rPr>
        <w:t xml:space="preserve"> октябрьская</w:t>
      </w:r>
      <w:r w:rsidR="00B85A77" w:rsidRPr="00AD7385">
        <w:rPr>
          <w:color w:val="000000" w:themeColor="text1"/>
          <w:sz w:val="22"/>
          <w:szCs w:val="22"/>
        </w:rPr>
        <w:t>»</w:t>
      </w:r>
      <w:r w:rsidR="00617378" w:rsidRPr="00B85A77">
        <w:rPr>
          <w:color w:val="000000" w:themeColor="text1"/>
          <w:sz w:val="22"/>
          <w:szCs w:val="22"/>
        </w:rPr>
        <w:t>)</w:t>
      </w:r>
      <w:r w:rsidRPr="00B85A77">
        <w:rPr>
          <w:color w:val="000000" w:themeColor="text1"/>
          <w:sz w:val="22"/>
          <w:szCs w:val="22"/>
        </w:rPr>
        <w:t>;</w:t>
      </w:r>
    </w:p>
    <w:p w:rsidR="00F15EB1" w:rsidRPr="00B85A77" w:rsidRDefault="00F15EB1" w:rsidP="00B85A77">
      <w:pPr>
        <w:numPr>
          <w:ilvl w:val="0"/>
          <w:numId w:val="53"/>
        </w:numPr>
        <w:shd w:val="clear" w:color="auto" w:fill="FFFFFF" w:themeFill="background1"/>
        <w:tabs>
          <w:tab w:val="clear" w:pos="851"/>
        </w:tabs>
        <w:ind w:left="709" w:hanging="142"/>
        <w:rPr>
          <w:color w:val="000000" w:themeColor="text1"/>
          <w:sz w:val="22"/>
          <w:szCs w:val="22"/>
        </w:rPr>
      </w:pPr>
      <w:r w:rsidRPr="00B85A77">
        <w:rPr>
          <w:color w:val="000000" w:themeColor="text1"/>
          <w:sz w:val="22"/>
          <w:szCs w:val="22"/>
        </w:rPr>
        <w:t xml:space="preserve">Этажность – </w:t>
      </w:r>
      <w:r w:rsidR="00AD7385">
        <w:rPr>
          <w:color w:val="000000" w:themeColor="text1"/>
          <w:sz w:val="22"/>
          <w:szCs w:val="22"/>
        </w:rPr>
        <w:t>10</w:t>
      </w:r>
      <w:r w:rsidRPr="00B85A77">
        <w:rPr>
          <w:color w:val="000000" w:themeColor="text1"/>
          <w:sz w:val="22"/>
          <w:szCs w:val="22"/>
        </w:rPr>
        <w:t xml:space="preserve"> этажный;</w:t>
      </w:r>
    </w:p>
    <w:p w:rsidR="00F15EB1" w:rsidRPr="00B85A77" w:rsidRDefault="00F15EB1" w:rsidP="00B85A77">
      <w:pPr>
        <w:pStyle w:val="3"/>
        <w:numPr>
          <w:ilvl w:val="0"/>
          <w:numId w:val="53"/>
        </w:numPr>
        <w:shd w:val="clear" w:color="auto" w:fill="FFFFFF" w:themeFill="background1"/>
        <w:tabs>
          <w:tab w:val="clear" w:pos="851"/>
        </w:tabs>
        <w:spacing w:after="0"/>
        <w:ind w:left="709" w:hanging="142"/>
        <w:rPr>
          <w:color w:val="000000" w:themeColor="text1"/>
          <w:sz w:val="22"/>
          <w:szCs w:val="22"/>
        </w:rPr>
      </w:pPr>
      <w:r w:rsidRPr="00B85A77">
        <w:rPr>
          <w:color w:val="000000" w:themeColor="text1"/>
          <w:sz w:val="22"/>
          <w:szCs w:val="22"/>
        </w:rPr>
        <w:t xml:space="preserve">Количество этажей в Объекте -  </w:t>
      </w:r>
      <w:r w:rsidR="00AD7385">
        <w:rPr>
          <w:color w:val="000000" w:themeColor="text1"/>
          <w:sz w:val="22"/>
          <w:szCs w:val="22"/>
        </w:rPr>
        <w:t>9-11</w:t>
      </w:r>
      <w:r w:rsidRPr="00B85A77">
        <w:rPr>
          <w:color w:val="000000" w:themeColor="text1"/>
          <w:sz w:val="22"/>
          <w:szCs w:val="22"/>
        </w:rPr>
        <w:t xml:space="preserve"> этажей</w:t>
      </w:r>
      <w:r w:rsidR="00A42D93" w:rsidRPr="00B85A77">
        <w:rPr>
          <w:color w:val="000000" w:themeColor="text1"/>
          <w:sz w:val="22"/>
          <w:szCs w:val="22"/>
        </w:rPr>
        <w:t xml:space="preserve"> (в том числе 1 подземный)</w:t>
      </w:r>
      <w:r w:rsidRPr="00B85A77">
        <w:rPr>
          <w:color w:val="000000" w:themeColor="text1"/>
          <w:sz w:val="22"/>
          <w:szCs w:val="22"/>
        </w:rPr>
        <w:t>;</w:t>
      </w:r>
    </w:p>
    <w:p w:rsidR="00F15EB1" w:rsidRPr="00B85A77" w:rsidRDefault="00F15EB1" w:rsidP="00B85A77">
      <w:pPr>
        <w:numPr>
          <w:ilvl w:val="0"/>
          <w:numId w:val="53"/>
        </w:numPr>
        <w:shd w:val="clear" w:color="auto" w:fill="FFFFFF" w:themeFill="background1"/>
        <w:tabs>
          <w:tab w:val="clear" w:pos="851"/>
        </w:tabs>
        <w:ind w:left="709" w:hanging="142"/>
        <w:rPr>
          <w:color w:val="000000" w:themeColor="text1"/>
          <w:sz w:val="22"/>
          <w:szCs w:val="22"/>
        </w:rPr>
      </w:pPr>
      <w:r w:rsidRPr="00B85A77">
        <w:rPr>
          <w:color w:val="000000" w:themeColor="text1"/>
          <w:sz w:val="22"/>
          <w:szCs w:val="22"/>
        </w:rPr>
        <w:t xml:space="preserve">Общая площадь Объекта </w:t>
      </w:r>
      <w:r w:rsidR="00AD7385">
        <w:rPr>
          <w:color w:val="000000" w:themeColor="text1"/>
          <w:sz w:val="22"/>
          <w:szCs w:val="22"/>
        </w:rPr>
        <w:t>–</w:t>
      </w:r>
      <w:r w:rsidR="00617378" w:rsidRPr="00B85A77">
        <w:rPr>
          <w:color w:val="000000" w:themeColor="text1"/>
          <w:sz w:val="22"/>
          <w:szCs w:val="22"/>
        </w:rPr>
        <w:t xml:space="preserve"> </w:t>
      </w:r>
      <w:r w:rsidR="00AD7385">
        <w:rPr>
          <w:color w:val="000000" w:themeColor="text1"/>
          <w:sz w:val="22"/>
          <w:szCs w:val="22"/>
        </w:rPr>
        <w:t>19 630</w:t>
      </w:r>
      <w:r w:rsidR="003478AD" w:rsidRPr="00743884">
        <w:rPr>
          <w:color w:val="000000" w:themeColor="text1"/>
          <w:sz w:val="22"/>
          <w:szCs w:val="22"/>
        </w:rPr>
        <w:t>,</w:t>
      </w:r>
      <w:r w:rsidR="00AD7385">
        <w:rPr>
          <w:color w:val="000000" w:themeColor="text1"/>
          <w:sz w:val="22"/>
          <w:szCs w:val="22"/>
        </w:rPr>
        <w:t>0</w:t>
      </w:r>
      <w:r w:rsidR="00617378" w:rsidRPr="00B85A77">
        <w:rPr>
          <w:color w:val="000000" w:themeColor="text1"/>
          <w:sz w:val="22"/>
          <w:szCs w:val="22"/>
        </w:rPr>
        <w:t xml:space="preserve"> </w:t>
      </w:r>
      <w:r w:rsidR="00AD7385" w:rsidRPr="00B85A77">
        <w:rPr>
          <w:color w:val="000000" w:themeColor="text1"/>
          <w:sz w:val="22"/>
          <w:szCs w:val="22"/>
        </w:rPr>
        <w:t>кв.</w:t>
      </w:r>
      <w:r w:rsidR="00AD7385">
        <w:rPr>
          <w:color w:val="000000" w:themeColor="text1"/>
          <w:sz w:val="22"/>
          <w:szCs w:val="22"/>
        </w:rPr>
        <w:t xml:space="preserve"> м.</w:t>
      </w:r>
      <w:r w:rsidRPr="00B85A77">
        <w:rPr>
          <w:color w:val="000000" w:themeColor="text1"/>
          <w:sz w:val="22"/>
          <w:szCs w:val="22"/>
        </w:rPr>
        <w:t xml:space="preserve"> </w:t>
      </w:r>
    </w:p>
    <w:p w:rsidR="00F15EB1" w:rsidRPr="00B85A77" w:rsidRDefault="00F15EB1" w:rsidP="00B85A77">
      <w:pPr>
        <w:shd w:val="clear" w:color="auto" w:fill="FFFFFF" w:themeFill="background1"/>
        <w:tabs>
          <w:tab w:val="clear" w:pos="851"/>
        </w:tabs>
        <w:ind w:left="1287" w:hanging="720"/>
        <w:rPr>
          <w:color w:val="000000" w:themeColor="text1"/>
          <w:sz w:val="22"/>
          <w:szCs w:val="22"/>
        </w:rPr>
      </w:pPr>
      <w:r w:rsidRPr="00B85A77">
        <w:rPr>
          <w:color w:val="000000" w:themeColor="text1"/>
          <w:sz w:val="22"/>
          <w:szCs w:val="22"/>
        </w:rPr>
        <w:t>Основные характеристики Объекта, указаны в Приложении №2</w:t>
      </w:r>
      <w:r w:rsidR="00617378" w:rsidRPr="00B85A77">
        <w:rPr>
          <w:color w:val="000000" w:themeColor="text1"/>
          <w:sz w:val="22"/>
          <w:szCs w:val="22"/>
        </w:rPr>
        <w:t>.</w:t>
      </w:r>
    </w:p>
    <w:p w:rsidR="009C7CC5" w:rsidRPr="00B85A77" w:rsidRDefault="009C7CC5" w:rsidP="00B85A77">
      <w:pPr>
        <w:numPr>
          <w:ilvl w:val="1"/>
          <w:numId w:val="47"/>
        </w:numPr>
        <w:shd w:val="clear" w:color="auto" w:fill="FFFFFF" w:themeFill="background1"/>
        <w:ind w:left="0" w:firstLine="567"/>
        <w:rPr>
          <w:color w:val="000000" w:themeColor="text1"/>
          <w:sz w:val="22"/>
          <w:szCs w:val="22"/>
        </w:rPr>
      </w:pPr>
      <w:bookmarkStart w:id="1" w:name="_Ref456020491"/>
      <w:r w:rsidRPr="00B85A77">
        <w:rPr>
          <w:color w:val="000000" w:themeColor="text1"/>
          <w:sz w:val="22"/>
          <w:szCs w:val="22"/>
        </w:rPr>
        <w:t>Право Застройщика на привлечение денежных средств граждан для строительства (создания) многоквартирного дома с принятием на себя обязательств, после исполнения которых у Участника возникнет право собственности на жилое помещение в строящемся (создаваемом) многоквартирном доме, подтверждают следующие документы:</w:t>
      </w:r>
      <w:bookmarkEnd w:id="1"/>
    </w:p>
    <w:p w:rsidR="00FD7C6B" w:rsidRPr="00B85A77" w:rsidRDefault="009C7CC5"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 </w:t>
      </w:r>
      <w:r w:rsidR="003478AD" w:rsidRPr="00743884">
        <w:rPr>
          <w:rFonts w:ascii="Times New Roman" w:hAnsi="Times New Roman" w:cs="Times New Roman"/>
          <w:color w:val="000000" w:themeColor="text1"/>
          <w:sz w:val="22"/>
          <w:szCs w:val="22"/>
        </w:rPr>
        <w:t>Разрешение на строительство Объекта (распорядительный документ органа местного самоуправления, на основании которого осуществляется строительство объекта) № 78-01</w:t>
      </w:r>
      <w:r w:rsidR="00AD7385">
        <w:rPr>
          <w:rFonts w:ascii="Times New Roman" w:hAnsi="Times New Roman" w:cs="Times New Roman"/>
          <w:color w:val="000000" w:themeColor="text1"/>
          <w:sz w:val="22"/>
          <w:szCs w:val="22"/>
        </w:rPr>
        <w:t>2</w:t>
      </w:r>
      <w:r w:rsidR="003478AD" w:rsidRPr="00743884">
        <w:rPr>
          <w:rFonts w:ascii="Times New Roman" w:hAnsi="Times New Roman" w:cs="Times New Roman"/>
          <w:color w:val="000000" w:themeColor="text1"/>
          <w:sz w:val="22"/>
          <w:szCs w:val="22"/>
        </w:rPr>
        <w:t>-0</w:t>
      </w:r>
      <w:r w:rsidR="00AD7385">
        <w:rPr>
          <w:rFonts w:ascii="Times New Roman" w:hAnsi="Times New Roman" w:cs="Times New Roman"/>
          <w:color w:val="000000" w:themeColor="text1"/>
          <w:sz w:val="22"/>
          <w:szCs w:val="22"/>
        </w:rPr>
        <w:t>401</w:t>
      </w:r>
      <w:r w:rsidR="003478AD" w:rsidRPr="00743884">
        <w:rPr>
          <w:rFonts w:ascii="Times New Roman" w:hAnsi="Times New Roman" w:cs="Times New Roman"/>
          <w:color w:val="000000" w:themeColor="text1"/>
          <w:sz w:val="22"/>
          <w:szCs w:val="22"/>
        </w:rPr>
        <w:t>-201</w:t>
      </w:r>
      <w:r w:rsidR="00AD7385">
        <w:rPr>
          <w:rFonts w:ascii="Times New Roman" w:hAnsi="Times New Roman" w:cs="Times New Roman"/>
          <w:color w:val="000000" w:themeColor="text1"/>
          <w:sz w:val="22"/>
          <w:szCs w:val="22"/>
        </w:rPr>
        <w:t>7</w:t>
      </w:r>
      <w:r w:rsidR="003478AD" w:rsidRPr="00743884">
        <w:rPr>
          <w:rFonts w:ascii="Times New Roman" w:hAnsi="Times New Roman" w:cs="Times New Roman"/>
          <w:color w:val="000000" w:themeColor="text1"/>
          <w:sz w:val="22"/>
          <w:szCs w:val="22"/>
        </w:rPr>
        <w:t xml:space="preserve"> от </w:t>
      </w:r>
      <w:r w:rsidR="00AD7385">
        <w:rPr>
          <w:rFonts w:ascii="Times New Roman" w:hAnsi="Times New Roman" w:cs="Times New Roman"/>
          <w:color w:val="000000" w:themeColor="text1"/>
          <w:sz w:val="22"/>
          <w:szCs w:val="22"/>
        </w:rPr>
        <w:t>27</w:t>
      </w:r>
      <w:r w:rsidR="003478AD" w:rsidRPr="00743884">
        <w:rPr>
          <w:rFonts w:ascii="Times New Roman" w:hAnsi="Times New Roman" w:cs="Times New Roman"/>
          <w:color w:val="000000" w:themeColor="text1"/>
          <w:sz w:val="22"/>
          <w:szCs w:val="22"/>
        </w:rPr>
        <w:t xml:space="preserve"> </w:t>
      </w:r>
      <w:r w:rsidR="00AD7385">
        <w:rPr>
          <w:rFonts w:ascii="Times New Roman" w:hAnsi="Times New Roman" w:cs="Times New Roman"/>
          <w:color w:val="000000" w:themeColor="text1"/>
          <w:sz w:val="22"/>
          <w:szCs w:val="22"/>
        </w:rPr>
        <w:t>ноября</w:t>
      </w:r>
      <w:r w:rsidR="003478AD" w:rsidRPr="00743884">
        <w:rPr>
          <w:rFonts w:ascii="Times New Roman" w:hAnsi="Times New Roman" w:cs="Times New Roman"/>
          <w:color w:val="000000" w:themeColor="text1"/>
          <w:sz w:val="22"/>
          <w:szCs w:val="22"/>
        </w:rPr>
        <w:t xml:space="preserve"> 2017 года. </w:t>
      </w:r>
    </w:p>
    <w:p w:rsidR="00C03DFB" w:rsidRDefault="009C7CC5"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Публикация и (или) размещение проектной декларации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Федеральным законом от 30.12.2004 N 214-ФЗ)</w:t>
      </w:r>
      <w:r w:rsidR="00E16ACA" w:rsidRPr="00B85A77">
        <w:rPr>
          <w:rFonts w:ascii="Times New Roman" w:hAnsi="Times New Roman" w:cs="Times New Roman"/>
          <w:color w:val="000000" w:themeColor="text1"/>
          <w:sz w:val="22"/>
          <w:szCs w:val="22"/>
        </w:rPr>
        <w:t xml:space="preserve"> в сети Интернет на сайте </w:t>
      </w:r>
      <w:hyperlink r:id="rId8" w:history="1">
        <w:r w:rsidR="00353E53" w:rsidRPr="00431D47">
          <w:rPr>
            <w:rStyle w:val="ab"/>
            <w:rFonts w:ascii="Times New Roman" w:hAnsi="Times New Roman" w:cs="Times New Roman"/>
            <w:sz w:val="22"/>
            <w:szCs w:val="22"/>
            <w:lang w:val="en-US"/>
          </w:rPr>
          <w:t>www</w:t>
        </w:r>
        <w:r w:rsidR="00353E53" w:rsidRPr="00431D47">
          <w:rPr>
            <w:rStyle w:val="ab"/>
            <w:rFonts w:ascii="Times New Roman" w:hAnsi="Times New Roman" w:cs="Times New Roman"/>
            <w:sz w:val="22"/>
            <w:szCs w:val="22"/>
          </w:rPr>
          <w:t>.veren-</w:t>
        </w:r>
        <w:r w:rsidR="00353E53" w:rsidRPr="00431D47">
          <w:rPr>
            <w:rStyle w:val="ab"/>
            <w:rFonts w:ascii="Times New Roman" w:hAnsi="Times New Roman" w:cs="Times New Roman"/>
            <w:sz w:val="22"/>
            <w:szCs w:val="22"/>
            <w:lang w:val="en-US"/>
          </w:rPr>
          <w:t>next</w:t>
        </w:r>
        <w:r w:rsidR="00353E53" w:rsidRPr="00431D47">
          <w:rPr>
            <w:rStyle w:val="ab"/>
            <w:rFonts w:ascii="Times New Roman" w:hAnsi="Times New Roman" w:cs="Times New Roman"/>
            <w:sz w:val="22"/>
            <w:szCs w:val="22"/>
          </w:rPr>
          <w:t>.ru</w:t>
        </w:r>
      </w:hyperlink>
      <w:r w:rsidR="00677395" w:rsidRPr="00B85A77">
        <w:rPr>
          <w:rFonts w:ascii="Times New Roman" w:hAnsi="Times New Roman" w:cs="Times New Roman"/>
          <w:color w:val="000000" w:themeColor="text1"/>
          <w:sz w:val="22"/>
          <w:szCs w:val="22"/>
        </w:rPr>
        <w:t>.</w:t>
      </w:r>
    </w:p>
    <w:p w:rsidR="00353E53" w:rsidRPr="00B85A77" w:rsidRDefault="00353E53"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353E53">
        <w:rPr>
          <w:rFonts w:ascii="Times New Roman" w:hAnsi="Times New Roman" w:cs="Times New Roman"/>
          <w:color w:val="000000" w:themeColor="text1"/>
          <w:sz w:val="22"/>
          <w:szCs w:val="22"/>
        </w:rPr>
        <w:t xml:space="preserve">- Заключение Комитета по строительству о соответствии Застройщика и проектной </w:t>
      </w:r>
      <w:r w:rsidRPr="007A0918">
        <w:rPr>
          <w:rFonts w:ascii="Times New Roman" w:hAnsi="Times New Roman" w:cs="Times New Roman"/>
          <w:color w:val="000000" w:themeColor="text1"/>
          <w:sz w:val="22"/>
          <w:szCs w:val="22"/>
        </w:rPr>
        <w:t>декларации требованиям, установленным частью 2 статьи 3, статьями 20 и 21 Закона № 214- ФЗ, выданное «</w:t>
      </w:r>
      <w:r w:rsidR="007A0918" w:rsidRPr="007A0918">
        <w:rPr>
          <w:rFonts w:ascii="Times New Roman" w:hAnsi="Times New Roman" w:cs="Times New Roman"/>
          <w:color w:val="000000" w:themeColor="text1"/>
          <w:sz w:val="22"/>
          <w:szCs w:val="22"/>
        </w:rPr>
        <w:t>11</w:t>
      </w:r>
      <w:r w:rsidRPr="007A0918">
        <w:rPr>
          <w:rFonts w:ascii="Times New Roman" w:hAnsi="Times New Roman" w:cs="Times New Roman"/>
          <w:color w:val="000000" w:themeColor="text1"/>
          <w:sz w:val="22"/>
          <w:szCs w:val="22"/>
        </w:rPr>
        <w:t xml:space="preserve">» </w:t>
      </w:r>
      <w:r w:rsidR="00B50D90" w:rsidRPr="007A0918">
        <w:rPr>
          <w:rFonts w:ascii="Times New Roman" w:hAnsi="Times New Roman" w:cs="Times New Roman"/>
          <w:color w:val="000000" w:themeColor="text1"/>
          <w:sz w:val="22"/>
          <w:szCs w:val="22"/>
        </w:rPr>
        <w:t>апреля</w:t>
      </w:r>
      <w:r w:rsidRPr="007A0918">
        <w:rPr>
          <w:rFonts w:ascii="Times New Roman" w:hAnsi="Times New Roman" w:cs="Times New Roman"/>
          <w:color w:val="000000" w:themeColor="text1"/>
          <w:sz w:val="22"/>
          <w:szCs w:val="22"/>
        </w:rPr>
        <w:t xml:space="preserve"> 201</w:t>
      </w:r>
      <w:r w:rsidR="00B50D90" w:rsidRPr="007A0918">
        <w:rPr>
          <w:rFonts w:ascii="Times New Roman" w:hAnsi="Times New Roman" w:cs="Times New Roman"/>
          <w:color w:val="000000" w:themeColor="text1"/>
          <w:sz w:val="22"/>
          <w:szCs w:val="22"/>
        </w:rPr>
        <w:t>8</w:t>
      </w:r>
      <w:r w:rsidRPr="007A0918">
        <w:rPr>
          <w:rFonts w:ascii="Times New Roman" w:hAnsi="Times New Roman" w:cs="Times New Roman"/>
          <w:color w:val="000000" w:themeColor="text1"/>
          <w:sz w:val="22"/>
          <w:szCs w:val="22"/>
        </w:rPr>
        <w:t xml:space="preserve"> года № </w:t>
      </w:r>
      <w:r w:rsidR="007A0918" w:rsidRPr="007A0918">
        <w:rPr>
          <w:rFonts w:ascii="Times New Roman" w:hAnsi="Times New Roman" w:cs="Times New Roman"/>
          <w:color w:val="000000" w:themeColor="text1"/>
          <w:sz w:val="22"/>
          <w:szCs w:val="22"/>
        </w:rPr>
        <w:t>150</w:t>
      </w:r>
      <w:r w:rsidRPr="007A0918">
        <w:rPr>
          <w:rFonts w:ascii="Times New Roman" w:hAnsi="Times New Roman" w:cs="Times New Roman"/>
          <w:color w:val="000000" w:themeColor="text1"/>
          <w:sz w:val="22"/>
          <w:szCs w:val="22"/>
        </w:rPr>
        <w:t>/201</w:t>
      </w:r>
      <w:r w:rsidR="007A0918" w:rsidRPr="007A0918">
        <w:rPr>
          <w:rFonts w:ascii="Times New Roman" w:hAnsi="Times New Roman" w:cs="Times New Roman"/>
          <w:color w:val="000000" w:themeColor="text1"/>
          <w:sz w:val="22"/>
          <w:szCs w:val="22"/>
        </w:rPr>
        <w:t>8.</w:t>
      </w:r>
    </w:p>
    <w:p w:rsidR="00C03DFB" w:rsidRDefault="009C7CC5" w:rsidP="00B85A77">
      <w:pPr>
        <w:pStyle w:val="ConsPlusNorma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lastRenderedPageBreak/>
        <w:t xml:space="preserve">- </w:t>
      </w:r>
      <w:r w:rsidR="00353E53">
        <w:rPr>
          <w:rFonts w:ascii="Times New Roman" w:hAnsi="Times New Roman" w:cs="Times New Roman"/>
          <w:color w:val="000000" w:themeColor="text1"/>
          <w:sz w:val="22"/>
          <w:szCs w:val="22"/>
        </w:rPr>
        <w:t>Пр</w:t>
      </w:r>
      <w:r w:rsidR="0043471C" w:rsidRPr="00B85A77">
        <w:rPr>
          <w:rFonts w:ascii="Times New Roman" w:hAnsi="Times New Roman" w:cs="Times New Roman"/>
          <w:color w:val="000000" w:themeColor="text1"/>
          <w:sz w:val="22"/>
          <w:szCs w:val="22"/>
        </w:rPr>
        <w:t>ав</w:t>
      </w:r>
      <w:r w:rsidR="00353E53">
        <w:rPr>
          <w:rFonts w:ascii="Times New Roman" w:hAnsi="Times New Roman" w:cs="Times New Roman"/>
          <w:color w:val="000000" w:themeColor="text1"/>
          <w:sz w:val="22"/>
          <w:szCs w:val="22"/>
        </w:rPr>
        <w:t>о</w:t>
      </w:r>
      <w:r w:rsidR="0043471C" w:rsidRPr="00B85A77">
        <w:rPr>
          <w:rFonts w:ascii="Times New Roman" w:hAnsi="Times New Roman" w:cs="Times New Roman"/>
          <w:color w:val="000000" w:themeColor="text1"/>
          <w:sz w:val="22"/>
          <w:szCs w:val="22"/>
        </w:rPr>
        <w:t xml:space="preserve"> собственности на земельный участок </w:t>
      </w:r>
      <w:r w:rsidR="00787B3A" w:rsidRPr="00B85A77">
        <w:rPr>
          <w:rFonts w:ascii="Times New Roman" w:hAnsi="Times New Roman" w:cs="Times New Roman"/>
          <w:color w:val="000000" w:themeColor="text1"/>
          <w:sz w:val="22"/>
          <w:szCs w:val="22"/>
        </w:rPr>
        <w:t>по адресу:</w:t>
      </w:r>
      <w:r w:rsidR="0043471C" w:rsidRPr="00B85A77">
        <w:rPr>
          <w:rFonts w:ascii="Times New Roman" w:hAnsi="Times New Roman" w:cs="Times New Roman"/>
          <w:color w:val="000000" w:themeColor="text1"/>
          <w:sz w:val="22"/>
          <w:szCs w:val="22"/>
        </w:rPr>
        <w:t xml:space="preserve"> </w:t>
      </w:r>
      <w:r w:rsidR="007A0918" w:rsidRPr="007A0918">
        <w:rPr>
          <w:rFonts w:ascii="Times New Roman" w:hAnsi="Times New Roman" w:cs="Times New Roman"/>
          <w:color w:val="000000" w:themeColor="text1"/>
          <w:sz w:val="22"/>
          <w:szCs w:val="22"/>
        </w:rPr>
        <w:t>г. Санкт-Петербург</w:t>
      </w:r>
      <w:r w:rsidR="007A0918">
        <w:rPr>
          <w:rFonts w:ascii="Times New Roman" w:hAnsi="Times New Roman" w:cs="Times New Roman"/>
          <w:color w:val="000000" w:themeColor="text1"/>
          <w:sz w:val="22"/>
          <w:szCs w:val="22"/>
        </w:rPr>
        <w:t>,</w:t>
      </w:r>
      <w:r w:rsidR="007A0918" w:rsidRPr="007A0918">
        <w:rPr>
          <w:rFonts w:ascii="Times New Roman" w:hAnsi="Times New Roman" w:cs="Times New Roman"/>
          <w:color w:val="000000" w:themeColor="text1"/>
          <w:sz w:val="22"/>
          <w:szCs w:val="22"/>
        </w:rPr>
        <w:t xml:space="preserve"> </w:t>
      </w:r>
      <w:r w:rsidR="00353E53" w:rsidRPr="00353E53">
        <w:rPr>
          <w:rFonts w:ascii="Times New Roman" w:hAnsi="Times New Roman" w:cs="Times New Roman"/>
          <w:color w:val="000000" w:themeColor="text1"/>
          <w:sz w:val="22"/>
          <w:szCs w:val="22"/>
        </w:rPr>
        <w:t>Октябрьская набережная, дом 98, кор. 3, лит.А</w:t>
      </w:r>
      <w:r w:rsidR="0043471C" w:rsidRPr="00353E53">
        <w:rPr>
          <w:rFonts w:ascii="Times New Roman" w:hAnsi="Times New Roman" w:cs="Times New Roman"/>
          <w:color w:val="000000" w:themeColor="text1"/>
          <w:sz w:val="22"/>
          <w:szCs w:val="22"/>
        </w:rPr>
        <w:t>,</w:t>
      </w:r>
      <w:r w:rsidR="0043471C" w:rsidRPr="00B85A77">
        <w:rPr>
          <w:rFonts w:ascii="Times New Roman" w:hAnsi="Times New Roman" w:cs="Times New Roman"/>
          <w:color w:val="000000" w:themeColor="text1"/>
          <w:sz w:val="22"/>
          <w:szCs w:val="22"/>
        </w:rPr>
        <w:t xml:space="preserve"> кадастровый номер 78:</w:t>
      </w:r>
      <w:r w:rsidR="00353E53">
        <w:rPr>
          <w:rFonts w:ascii="Times New Roman" w:hAnsi="Times New Roman" w:cs="Times New Roman"/>
          <w:color w:val="000000" w:themeColor="text1"/>
          <w:sz w:val="22"/>
          <w:szCs w:val="22"/>
        </w:rPr>
        <w:t>12</w:t>
      </w:r>
      <w:r w:rsidR="0043471C" w:rsidRPr="00B85A77">
        <w:rPr>
          <w:rFonts w:ascii="Times New Roman" w:hAnsi="Times New Roman" w:cs="Times New Roman"/>
          <w:color w:val="000000" w:themeColor="text1"/>
          <w:sz w:val="22"/>
          <w:szCs w:val="22"/>
        </w:rPr>
        <w:t>:000</w:t>
      </w:r>
      <w:r w:rsidR="00353E53">
        <w:rPr>
          <w:rFonts w:ascii="Times New Roman" w:hAnsi="Times New Roman" w:cs="Times New Roman"/>
          <w:color w:val="000000" w:themeColor="text1"/>
          <w:sz w:val="22"/>
          <w:szCs w:val="22"/>
        </w:rPr>
        <w:t>6345</w:t>
      </w:r>
      <w:r w:rsidR="0043471C" w:rsidRPr="00B85A77">
        <w:rPr>
          <w:rFonts w:ascii="Times New Roman" w:hAnsi="Times New Roman" w:cs="Times New Roman"/>
          <w:color w:val="000000" w:themeColor="text1"/>
          <w:sz w:val="22"/>
          <w:szCs w:val="22"/>
        </w:rPr>
        <w:t>:</w:t>
      </w:r>
      <w:r w:rsidR="00353E53">
        <w:rPr>
          <w:rFonts w:ascii="Times New Roman" w:hAnsi="Times New Roman" w:cs="Times New Roman"/>
          <w:color w:val="000000" w:themeColor="text1"/>
          <w:sz w:val="22"/>
          <w:szCs w:val="22"/>
        </w:rPr>
        <w:t xml:space="preserve">10, </w:t>
      </w:r>
      <w:r w:rsidR="00353E53" w:rsidRPr="00353E53">
        <w:rPr>
          <w:rFonts w:ascii="Times New Roman" w:hAnsi="Times New Roman" w:cs="Times New Roman"/>
          <w:sz w:val="22"/>
          <w:szCs w:val="22"/>
        </w:rPr>
        <w:t>зарегистрировано Управлением Федеральной службы государственной регистрации, кадастра и картографии по Санкт-Петербургу, запись регистрации № 78:12:0006345:</w:t>
      </w:r>
      <w:r w:rsidR="00353E53">
        <w:rPr>
          <w:rFonts w:ascii="Times New Roman" w:hAnsi="Times New Roman" w:cs="Times New Roman"/>
          <w:sz w:val="22"/>
          <w:szCs w:val="22"/>
        </w:rPr>
        <w:t>10</w:t>
      </w:r>
      <w:r w:rsidR="00353E53" w:rsidRPr="00353E53">
        <w:rPr>
          <w:rFonts w:ascii="Times New Roman" w:hAnsi="Times New Roman" w:cs="Times New Roman"/>
          <w:sz w:val="22"/>
          <w:szCs w:val="22"/>
        </w:rPr>
        <w:t>-78/040/2017</w:t>
      </w:r>
      <w:r w:rsidR="00353E53">
        <w:rPr>
          <w:rFonts w:ascii="Times New Roman" w:hAnsi="Times New Roman" w:cs="Times New Roman"/>
          <w:sz w:val="22"/>
          <w:szCs w:val="22"/>
        </w:rPr>
        <w:t>-3</w:t>
      </w:r>
      <w:r w:rsidR="00353E53" w:rsidRPr="00353E53">
        <w:rPr>
          <w:rFonts w:ascii="Times New Roman" w:hAnsi="Times New Roman" w:cs="Times New Roman"/>
          <w:sz w:val="22"/>
          <w:szCs w:val="22"/>
        </w:rPr>
        <w:t xml:space="preserve"> от </w:t>
      </w:r>
      <w:r w:rsidR="00353E53">
        <w:rPr>
          <w:rFonts w:ascii="Times New Roman" w:hAnsi="Times New Roman" w:cs="Times New Roman"/>
          <w:sz w:val="22"/>
          <w:szCs w:val="22"/>
        </w:rPr>
        <w:t>27</w:t>
      </w:r>
      <w:r w:rsidR="00353E53" w:rsidRPr="00353E53">
        <w:rPr>
          <w:rFonts w:ascii="Times New Roman" w:hAnsi="Times New Roman" w:cs="Times New Roman"/>
          <w:sz w:val="22"/>
          <w:szCs w:val="22"/>
        </w:rPr>
        <w:t>.06.2017</w:t>
      </w:r>
      <w:r w:rsidR="00353E53">
        <w:rPr>
          <w:rFonts w:ascii="Times New Roman" w:hAnsi="Times New Roman" w:cs="Times New Roman"/>
          <w:color w:val="000000" w:themeColor="text1"/>
          <w:sz w:val="22"/>
          <w:szCs w:val="22"/>
        </w:rPr>
        <w:t xml:space="preserve"> </w:t>
      </w:r>
      <w:r w:rsidR="0043471C" w:rsidRPr="00B85A77">
        <w:rPr>
          <w:rFonts w:ascii="Times New Roman" w:hAnsi="Times New Roman" w:cs="Times New Roman"/>
          <w:color w:val="000000" w:themeColor="text1"/>
          <w:sz w:val="22"/>
          <w:szCs w:val="22"/>
        </w:rPr>
        <w:t>.</w:t>
      </w:r>
    </w:p>
    <w:p w:rsidR="009C7CC5" w:rsidRPr="00B85A77" w:rsidRDefault="009C7CC5"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Согласованная надлежащим образом проектная документация.</w:t>
      </w:r>
    </w:p>
    <w:p w:rsidR="009C7CC5" w:rsidRPr="00B85A77" w:rsidRDefault="009C7CC5" w:rsidP="00B85A77">
      <w:pPr>
        <w:numPr>
          <w:ilvl w:val="1"/>
          <w:numId w:val="47"/>
        </w:numPr>
        <w:shd w:val="clear" w:color="auto" w:fill="FFFFFF" w:themeFill="background1"/>
        <w:ind w:left="0" w:firstLine="567"/>
        <w:rPr>
          <w:color w:val="000000" w:themeColor="text1"/>
          <w:sz w:val="22"/>
          <w:szCs w:val="22"/>
        </w:rPr>
      </w:pPr>
      <w:r w:rsidRPr="00B85A77">
        <w:rPr>
          <w:color w:val="000000" w:themeColor="text1"/>
          <w:sz w:val="22"/>
          <w:szCs w:val="22"/>
        </w:rPr>
        <w:t xml:space="preserve">Объектом долевого строительства является жилое помещение </w:t>
      </w:r>
      <w:r w:rsidR="00F15EB1" w:rsidRPr="00B85A77">
        <w:rPr>
          <w:color w:val="000000" w:themeColor="text1"/>
          <w:sz w:val="22"/>
          <w:szCs w:val="22"/>
        </w:rPr>
        <w:t>в Объекте</w:t>
      </w:r>
      <w:r w:rsidRPr="00B85A77">
        <w:rPr>
          <w:color w:val="000000" w:themeColor="text1"/>
          <w:sz w:val="22"/>
          <w:szCs w:val="22"/>
        </w:rPr>
        <w:t>, подлежащее передаче Участнику после получения разрешения на ввод в эксплуатацию многоквартирного дома, строящегося (создаваемого) с привлечением денежных средств Участника.</w:t>
      </w:r>
    </w:p>
    <w:p w:rsidR="009C7CC5" w:rsidRPr="00B85A77" w:rsidRDefault="009C7CC5"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У Участника при возникновении права </w:t>
      </w:r>
      <w:r w:rsidR="00834055" w:rsidRPr="00B85A77">
        <w:rPr>
          <w:rFonts w:ascii="Times New Roman" w:hAnsi="Times New Roman" w:cs="Times New Roman"/>
          <w:color w:val="000000" w:themeColor="text1"/>
          <w:sz w:val="22"/>
          <w:szCs w:val="22"/>
        </w:rPr>
        <w:t xml:space="preserve">частной </w:t>
      </w:r>
      <w:r w:rsidRPr="00B85A77">
        <w:rPr>
          <w:rFonts w:ascii="Times New Roman" w:hAnsi="Times New Roman" w:cs="Times New Roman"/>
          <w:color w:val="000000" w:themeColor="text1"/>
          <w:sz w:val="22"/>
          <w:szCs w:val="22"/>
        </w:rPr>
        <w:t xml:space="preserve">собственности  на Объект долевого строительства одновременно возникает доля в праве собственности на </w:t>
      </w:r>
      <w:r w:rsidR="00834055" w:rsidRPr="00B85A77">
        <w:rPr>
          <w:rFonts w:ascii="Times New Roman" w:hAnsi="Times New Roman" w:cs="Times New Roman"/>
          <w:color w:val="000000" w:themeColor="text1"/>
          <w:sz w:val="22"/>
          <w:szCs w:val="22"/>
        </w:rPr>
        <w:t>О</w:t>
      </w:r>
      <w:r w:rsidRPr="00B85A77">
        <w:rPr>
          <w:rFonts w:ascii="Times New Roman" w:hAnsi="Times New Roman" w:cs="Times New Roman"/>
          <w:color w:val="000000" w:themeColor="text1"/>
          <w:sz w:val="22"/>
          <w:szCs w:val="22"/>
        </w:rPr>
        <w:t>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rsidR="009C7CC5" w:rsidRPr="00B85A77" w:rsidRDefault="009C7CC5" w:rsidP="00B85A77">
      <w:pPr>
        <w:numPr>
          <w:ilvl w:val="1"/>
          <w:numId w:val="47"/>
        </w:numPr>
        <w:shd w:val="clear" w:color="auto" w:fill="FFFFFF" w:themeFill="background1"/>
        <w:ind w:left="0" w:firstLine="567"/>
        <w:rPr>
          <w:color w:val="000000" w:themeColor="text1"/>
          <w:sz w:val="22"/>
          <w:szCs w:val="22"/>
        </w:rPr>
      </w:pPr>
      <w:bookmarkStart w:id="2" w:name="_Ref456020755"/>
      <w:r w:rsidRPr="00B85A77">
        <w:rPr>
          <w:color w:val="000000" w:themeColor="text1"/>
          <w:sz w:val="22"/>
          <w:szCs w:val="22"/>
        </w:rPr>
        <w:t>Проектные характеристики Объекта долевого строительства согласно проектной документации:</w:t>
      </w:r>
      <w:bookmarkEnd w:id="2"/>
    </w:p>
    <w:p w:rsidR="00FD7C6B" w:rsidRPr="00B85A77" w:rsidRDefault="00FD7C6B" w:rsidP="00B85A77">
      <w:pPr>
        <w:numPr>
          <w:ilvl w:val="0"/>
          <w:numId w:val="1"/>
        </w:numPr>
        <w:shd w:val="clear" w:color="auto" w:fill="FFFFFF" w:themeFill="background1"/>
        <w:ind w:left="0" w:firstLine="567"/>
        <w:rPr>
          <w:color w:val="000000" w:themeColor="text1"/>
          <w:sz w:val="22"/>
          <w:szCs w:val="22"/>
        </w:rPr>
      </w:pPr>
      <w:r w:rsidRPr="00B85A77">
        <w:rPr>
          <w:color w:val="000000" w:themeColor="text1"/>
          <w:sz w:val="22"/>
          <w:szCs w:val="22"/>
        </w:rPr>
        <w:t xml:space="preserve">условный номер:  </w:t>
      </w:r>
      <w:permStart w:id="1778521031" w:edGrp="everyone"/>
      <w:r w:rsidR="002D01A9" w:rsidRPr="00B85A77">
        <w:rPr>
          <w:color w:val="000000" w:themeColor="text1"/>
          <w:sz w:val="22"/>
          <w:szCs w:val="22"/>
        </w:rPr>
        <w:t xml:space="preserve">  </w:t>
      </w:r>
      <w:permEnd w:id="1778521031"/>
      <w:r w:rsidRPr="00B85A77">
        <w:rPr>
          <w:color w:val="000000" w:themeColor="text1"/>
          <w:sz w:val="22"/>
          <w:szCs w:val="22"/>
        </w:rPr>
        <w:t>,</w:t>
      </w:r>
      <w:r w:rsidR="002C3C1B" w:rsidRPr="00B85A77">
        <w:rPr>
          <w:color w:val="000000" w:themeColor="text1"/>
          <w:sz w:val="22"/>
          <w:szCs w:val="22"/>
        </w:rPr>
        <w:t xml:space="preserve"> </w:t>
      </w:r>
      <w:r w:rsidR="00F32BE4" w:rsidRPr="00B85A77">
        <w:rPr>
          <w:color w:val="000000" w:themeColor="text1"/>
          <w:sz w:val="22"/>
          <w:szCs w:val="22"/>
        </w:rPr>
        <w:t xml:space="preserve">этаж </w:t>
      </w:r>
      <w:permStart w:id="36445575" w:edGrp="everyone"/>
      <w:r w:rsidR="00F32BE4" w:rsidRPr="00B85A77">
        <w:rPr>
          <w:color w:val="000000" w:themeColor="text1"/>
          <w:sz w:val="22"/>
          <w:szCs w:val="22"/>
        </w:rPr>
        <w:t>___</w:t>
      </w:r>
      <w:permEnd w:id="36445575"/>
      <w:proofErr w:type="gramStart"/>
      <w:r w:rsidR="002C3C1B" w:rsidRPr="00B85A77">
        <w:rPr>
          <w:color w:val="000000" w:themeColor="text1"/>
          <w:sz w:val="22"/>
          <w:szCs w:val="22"/>
        </w:rPr>
        <w:t>секция</w:t>
      </w:r>
      <w:permStart w:id="2007631584" w:edGrp="everyone"/>
      <w:r w:rsidR="007F59F2" w:rsidRPr="00B85A77">
        <w:rPr>
          <w:color w:val="000000" w:themeColor="text1"/>
          <w:sz w:val="22"/>
          <w:szCs w:val="22"/>
        </w:rPr>
        <w:t xml:space="preserve"> </w:t>
      </w:r>
      <w:r w:rsidR="00B61377" w:rsidRPr="00B85A77">
        <w:rPr>
          <w:color w:val="000000" w:themeColor="text1"/>
          <w:sz w:val="22"/>
          <w:szCs w:val="22"/>
        </w:rPr>
        <w:t>,</w:t>
      </w:r>
      <w:proofErr w:type="gramEnd"/>
      <w:r w:rsidR="00B61377" w:rsidRPr="00B85A77">
        <w:rPr>
          <w:color w:val="000000" w:themeColor="text1"/>
          <w:sz w:val="22"/>
          <w:szCs w:val="22"/>
        </w:rPr>
        <w:t xml:space="preserve"> </w:t>
      </w:r>
      <w:permEnd w:id="2007631584"/>
      <w:r w:rsidRPr="00B85A77">
        <w:rPr>
          <w:color w:val="000000" w:themeColor="text1"/>
          <w:sz w:val="22"/>
          <w:szCs w:val="22"/>
        </w:rPr>
        <w:t xml:space="preserve">оси </w:t>
      </w:r>
      <w:permStart w:id="1594457689" w:edGrp="everyone"/>
      <w:r w:rsidR="002C3C1B" w:rsidRPr="00B85A77">
        <w:rPr>
          <w:color w:val="000000" w:themeColor="text1"/>
          <w:sz w:val="22"/>
          <w:szCs w:val="22"/>
        </w:rPr>
        <w:t xml:space="preserve"> </w:t>
      </w:r>
      <w:r w:rsidR="00974DB7">
        <w:rPr>
          <w:color w:val="000000" w:themeColor="text1"/>
          <w:sz w:val="22"/>
          <w:szCs w:val="22"/>
        </w:rPr>
        <w:t xml:space="preserve"> </w:t>
      </w:r>
      <w:r w:rsidR="007F59F2" w:rsidRPr="00B85A77">
        <w:rPr>
          <w:color w:val="000000" w:themeColor="text1"/>
          <w:sz w:val="22"/>
          <w:szCs w:val="22"/>
        </w:rPr>
        <w:t xml:space="preserve">/ </w:t>
      </w:r>
      <w:r w:rsidR="002C3C1B" w:rsidRPr="00B85A77">
        <w:rPr>
          <w:color w:val="000000" w:themeColor="text1"/>
          <w:sz w:val="22"/>
          <w:szCs w:val="22"/>
        </w:rPr>
        <w:t xml:space="preserve"> </w:t>
      </w:r>
      <w:permEnd w:id="1594457689"/>
      <w:r w:rsidRPr="00B85A77">
        <w:rPr>
          <w:color w:val="000000" w:themeColor="text1"/>
          <w:sz w:val="22"/>
          <w:szCs w:val="22"/>
        </w:rPr>
        <w:t>;</w:t>
      </w:r>
      <w:r w:rsidR="00A02766" w:rsidRPr="00B85A77">
        <w:rPr>
          <w:color w:val="000000" w:themeColor="text1"/>
          <w:sz w:val="22"/>
          <w:szCs w:val="22"/>
        </w:rPr>
        <w:t>.</w:t>
      </w:r>
    </w:p>
    <w:p w:rsidR="00FD7C6B" w:rsidRPr="00B85A77" w:rsidRDefault="00FD7C6B" w:rsidP="00B85A77">
      <w:pPr>
        <w:numPr>
          <w:ilvl w:val="0"/>
          <w:numId w:val="1"/>
        </w:numPr>
        <w:shd w:val="clear" w:color="auto" w:fill="FFFFFF" w:themeFill="background1"/>
        <w:ind w:left="0" w:firstLine="567"/>
        <w:rPr>
          <w:color w:val="000000" w:themeColor="text1"/>
          <w:sz w:val="22"/>
          <w:szCs w:val="22"/>
        </w:rPr>
      </w:pPr>
      <w:r w:rsidRPr="00B85A77">
        <w:rPr>
          <w:color w:val="000000" w:themeColor="text1"/>
          <w:sz w:val="22"/>
          <w:szCs w:val="22"/>
        </w:rPr>
        <w:t xml:space="preserve">Количество комнат: </w:t>
      </w:r>
      <w:permStart w:id="380254455" w:edGrp="everyone"/>
      <w:r w:rsidR="002C3C1B" w:rsidRPr="00B85A77">
        <w:rPr>
          <w:b/>
          <w:color w:val="000000" w:themeColor="text1"/>
          <w:sz w:val="22"/>
          <w:szCs w:val="22"/>
        </w:rPr>
        <w:t xml:space="preserve">    </w:t>
      </w:r>
      <w:permEnd w:id="380254455"/>
      <w:r w:rsidRPr="00B85A77">
        <w:rPr>
          <w:color w:val="000000" w:themeColor="text1"/>
          <w:sz w:val="22"/>
          <w:szCs w:val="22"/>
        </w:rPr>
        <w:t>;</w:t>
      </w:r>
    </w:p>
    <w:p w:rsidR="00FD7C6B" w:rsidRPr="00B85A77" w:rsidRDefault="00FD7C6B" w:rsidP="00B85A77">
      <w:pPr>
        <w:numPr>
          <w:ilvl w:val="0"/>
          <w:numId w:val="1"/>
        </w:numPr>
        <w:shd w:val="clear" w:color="auto" w:fill="FFFFFF" w:themeFill="background1"/>
        <w:ind w:left="0" w:firstLine="567"/>
        <w:rPr>
          <w:color w:val="000000" w:themeColor="text1"/>
          <w:sz w:val="22"/>
          <w:szCs w:val="22"/>
        </w:rPr>
      </w:pPr>
      <w:r w:rsidRPr="00B85A77">
        <w:rPr>
          <w:color w:val="000000" w:themeColor="text1"/>
          <w:sz w:val="22"/>
          <w:szCs w:val="22"/>
        </w:rPr>
        <w:t xml:space="preserve">Общая </w:t>
      </w:r>
      <w:r w:rsidR="00E16ACA" w:rsidRPr="00B85A77">
        <w:rPr>
          <w:color w:val="000000" w:themeColor="text1"/>
          <w:sz w:val="22"/>
          <w:szCs w:val="22"/>
        </w:rPr>
        <w:t xml:space="preserve">проектная </w:t>
      </w:r>
      <w:r w:rsidRPr="00B85A77">
        <w:rPr>
          <w:color w:val="000000" w:themeColor="text1"/>
          <w:sz w:val="22"/>
          <w:szCs w:val="22"/>
        </w:rPr>
        <w:t xml:space="preserve">площадь: </w:t>
      </w:r>
      <w:permStart w:id="885734431" w:edGrp="everyone"/>
      <w:r w:rsidR="00293190" w:rsidRPr="00B85A77">
        <w:rPr>
          <w:b/>
          <w:color w:val="000000" w:themeColor="text1"/>
          <w:sz w:val="22"/>
          <w:szCs w:val="22"/>
        </w:rPr>
        <w:t xml:space="preserve"> </w:t>
      </w:r>
      <w:permEnd w:id="885734431"/>
      <w:r w:rsidRPr="00B85A77">
        <w:rPr>
          <w:b/>
          <w:color w:val="000000" w:themeColor="text1"/>
          <w:sz w:val="22"/>
          <w:szCs w:val="22"/>
        </w:rPr>
        <w:t>кв. м</w:t>
      </w:r>
      <w:r w:rsidRPr="00B85A77">
        <w:rPr>
          <w:color w:val="000000" w:themeColor="text1"/>
          <w:sz w:val="22"/>
          <w:szCs w:val="22"/>
        </w:rPr>
        <w:t>;</w:t>
      </w:r>
    </w:p>
    <w:p w:rsidR="00F15EB1" w:rsidRPr="00B85A77" w:rsidRDefault="008A4B99" w:rsidP="00B85A77">
      <w:pPr>
        <w:numPr>
          <w:ilvl w:val="0"/>
          <w:numId w:val="1"/>
        </w:numPr>
        <w:shd w:val="clear" w:color="auto" w:fill="FFFFFF" w:themeFill="background1"/>
        <w:ind w:left="0" w:firstLine="567"/>
        <w:rPr>
          <w:color w:val="000000" w:themeColor="text1"/>
          <w:sz w:val="22"/>
          <w:szCs w:val="22"/>
        </w:rPr>
      </w:pPr>
      <w:r w:rsidRPr="00B85A77">
        <w:rPr>
          <w:color w:val="000000" w:themeColor="text1"/>
          <w:sz w:val="22"/>
          <w:szCs w:val="22"/>
        </w:rPr>
        <w:t xml:space="preserve">Приведенная </w:t>
      </w:r>
      <w:r w:rsidR="00797F34" w:rsidRPr="00B85A77">
        <w:rPr>
          <w:color w:val="000000" w:themeColor="text1"/>
          <w:sz w:val="22"/>
          <w:szCs w:val="22"/>
        </w:rPr>
        <w:t xml:space="preserve">(продаваемая) </w:t>
      </w:r>
      <w:r w:rsidRPr="00B85A77">
        <w:rPr>
          <w:color w:val="000000" w:themeColor="text1"/>
          <w:sz w:val="22"/>
          <w:szCs w:val="22"/>
        </w:rPr>
        <w:t xml:space="preserve">площадь </w:t>
      </w:r>
      <w:r w:rsidR="00A61756" w:rsidRPr="00B85A77">
        <w:rPr>
          <w:color w:val="000000" w:themeColor="text1"/>
          <w:sz w:val="22"/>
          <w:szCs w:val="22"/>
        </w:rPr>
        <w:t xml:space="preserve">Объекта долевого строительства </w:t>
      </w:r>
      <w:r w:rsidRPr="00B85A77">
        <w:rPr>
          <w:color w:val="000000" w:themeColor="text1"/>
          <w:sz w:val="22"/>
          <w:szCs w:val="22"/>
        </w:rPr>
        <w:t>(</w:t>
      </w:r>
      <w:r w:rsidR="00A61756" w:rsidRPr="00B85A77">
        <w:rPr>
          <w:color w:val="000000" w:themeColor="text1"/>
          <w:sz w:val="22"/>
          <w:szCs w:val="22"/>
        </w:rPr>
        <w:t xml:space="preserve">включает в себя общую площадь и площадь всех подсобных помещений </w:t>
      </w:r>
      <w:r w:rsidRPr="00B85A77">
        <w:rPr>
          <w:color w:val="000000" w:themeColor="text1"/>
          <w:sz w:val="22"/>
          <w:szCs w:val="22"/>
        </w:rPr>
        <w:t xml:space="preserve">с учетом </w:t>
      </w:r>
      <w:r w:rsidR="00E16ACA" w:rsidRPr="00B85A77">
        <w:rPr>
          <w:color w:val="000000" w:themeColor="text1"/>
          <w:sz w:val="22"/>
          <w:szCs w:val="22"/>
        </w:rPr>
        <w:t xml:space="preserve">площади </w:t>
      </w:r>
      <w:r w:rsidR="005F429B" w:rsidRPr="00B85A77">
        <w:rPr>
          <w:color w:val="000000" w:themeColor="text1"/>
          <w:sz w:val="22"/>
          <w:szCs w:val="22"/>
        </w:rPr>
        <w:t>балкона</w:t>
      </w:r>
      <w:r w:rsidR="00974DB7">
        <w:rPr>
          <w:color w:val="000000" w:themeColor="text1"/>
          <w:sz w:val="22"/>
          <w:szCs w:val="22"/>
        </w:rPr>
        <w:t>,</w:t>
      </w:r>
      <w:r w:rsidR="005F429B" w:rsidRPr="00B85A77">
        <w:rPr>
          <w:color w:val="000000" w:themeColor="text1"/>
          <w:sz w:val="22"/>
          <w:szCs w:val="22"/>
        </w:rPr>
        <w:t xml:space="preserve"> </w:t>
      </w:r>
      <w:r w:rsidR="00E16ACA" w:rsidRPr="00B85A77">
        <w:rPr>
          <w:color w:val="000000" w:themeColor="text1"/>
          <w:sz w:val="22"/>
          <w:szCs w:val="22"/>
        </w:rPr>
        <w:t xml:space="preserve">рассчитанной с применением </w:t>
      </w:r>
      <w:r w:rsidR="005F429B" w:rsidRPr="00B85A77">
        <w:rPr>
          <w:color w:val="000000" w:themeColor="text1"/>
          <w:sz w:val="22"/>
          <w:szCs w:val="22"/>
        </w:rPr>
        <w:t xml:space="preserve">специального </w:t>
      </w:r>
      <w:r w:rsidR="00E16ACA" w:rsidRPr="00B85A77">
        <w:rPr>
          <w:color w:val="000000" w:themeColor="text1"/>
          <w:sz w:val="22"/>
          <w:szCs w:val="22"/>
        </w:rPr>
        <w:t>коэффициента 0,</w:t>
      </w:r>
      <w:r w:rsidR="003F168F" w:rsidRPr="00B85A77">
        <w:rPr>
          <w:color w:val="000000" w:themeColor="text1"/>
          <w:sz w:val="22"/>
          <w:szCs w:val="22"/>
        </w:rPr>
        <w:t>3</w:t>
      </w:r>
      <w:r w:rsidR="00974DB7">
        <w:rPr>
          <w:color w:val="000000" w:themeColor="text1"/>
          <w:sz w:val="22"/>
          <w:szCs w:val="22"/>
        </w:rPr>
        <w:t xml:space="preserve"> или лоджии,</w:t>
      </w:r>
      <w:r w:rsidR="00974DB7" w:rsidRPr="00B85A77">
        <w:rPr>
          <w:color w:val="000000" w:themeColor="text1"/>
          <w:sz w:val="22"/>
          <w:szCs w:val="22"/>
        </w:rPr>
        <w:t xml:space="preserve"> рассчитанной с применением специального коэффициента 0,</w:t>
      </w:r>
      <w:r w:rsidR="00974DB7">
        <w:rPr>
          <w:color w:val="000000" w:themeColor="text1"/>
          <w:sz w:val="22"/>
          <w:szCs w:val="22"/>
        </w:rPr>
        <w:t>5</w:t>
      </w:r>
      <w:r w:rsidRPr="00B85A77">
        <w:rPr>
          <w:color w:val="000000" w:themeColor="text1"/>
          <w:sz w:val="22"/>
          <w:szCs w:val="22"/>
        </w:rPr>
        <w:t xml:space="preserve">): </w:t>
      </w:r>
      <w:permStart w:id="2093483087" w:edGrp="everyone"/>
      <w:r w:rsidR="00BE4782">
        <w:rPr>
          <w:color w:val="000000" w:themeColor="text1"/>
          <w:sz w:val="22"/>
          <w:szCs w:val="22"/>
        </w:rPr>
        <w:t xml:space="preserve"> </w:t>
      </w:r>
      <w:r w:rsidR="00974DB7">
        <w:rPr>
          <w:color w:val="000000" w:themeColor="text1"/>
          <w:sz w:val="22"/>
          <w:szCs w:val="22"/>
        </w:rPr>
        <w:t xml:space="preserve">    </w:t>
      </w:r>
      <w:r w:rsidR="00BE4782">
        <w:rPr>
          <w:color w:val="000000" w:themeColor="text1"/>
          <w:sz w:val="22"/>
          <w:szCs w:val="22"/>
        </w:rPr>
        <w:t xml:space="preserve"> </w:t>
      </w:r>
      <w:r w:rsidR="00293190" w:rsidRPr="00B85A77">
        <w:rPr>
          <w:b/>
          <w:color w:val="000000" w:themeColor="text1"/>
          <w:sz w:val="22"/>
          <w:szCs w:val="22"/>
        </w:rPr>
        <w:t xml:space="preserve"> </w:t>
      </w:r>
      <w:permEnd w:id="2093483087"/>
      <w:r w:rsidR="00FD7C6B" w:rsidRPr="00B85A77">
        <w:rPr>
          <w:b/>
          <w:color w:val="000000" w:themeColor="text1"/>
          <w:sz w:val="22"/>
          <w:szCs w:val="22"/>
        </w:rPr>
        <w:t>кв. м</w:t>
      </w:r>
      <w:r w:rsidR="00F15EB1" w:rsidRPr="00B85A77">
        <w:rPr>
          <w:b/>
          <w:color w:val="000000" w:themeColor="text1"/>
          <w:sz w:val="22"/>
          <w:szCs w:val="22"/>
        </w:rPr>
        <w:t>, в том числе:</w:t>
      </w:r>
    </w:p>
    <w:p w:rsidR="00FD7C6B" w:rsidRPr="00B85A77" w:rsidRDefault="00F15EB1" w:rsidP="00B85A77">
      <w:pPr>
        <w:shd w:val="clear" w:color="auto" w:fill="FFFFFF" w:themeFill="background1"/>
        <w:ind w:left="567"/>
        <w:rPr>
          <w:color w:val="000000" w:themeColor="text1"/>
          <w:sz w:val="22"/>
          <w:szCs w:val="22"/>
        </w:rPr>
      </w:pPr>
      <w:r w:rsidRPr="00B85A77">
        <w:rPr>
          <w:color w:val="000000" w:themeColor="text1"/>
          <w:sz w:val="22"/>
          <w:szCs w:val="22"/>
        </w:rPr>
        <w:t>Площадь комнат</w:t>
      </w:r>
      <w:permStart w:id="570255030" w:edGrp="everyone"/>
      <w:r w:rsidRPr="00B85A77">
        <w:rPr>
          <w:color w:val="000000" w:themeColor="text1"/>
          <w:sz w:val="22"/>
          <w:szCs w:val="22"/>
        </w:rPr>
        <w:t>ы</w:t>
      </w:r>
      <w:permEnd w:id="570255030"/>
      <w:r w:rsidRPr="00B85A77">
        <w:rPr>
          <w:color w:val="000000" w:themeColor="text1"/>
          <w:sz w:val="22"/>
          <w:szCs w:val="22"/>
        </w:rPr>
        <w:t xml:space="preserve"> - </w:t>
      </w:r>
      <w:permStart w:id="1985745326" w:edGrp="everyone"/>
      <w:r w:rsidRPr="00B85A77">
        <w:rPr>
          <w:color w:val="000000" w:themeColor="text1"/>
          <w:sz w:val="22"/>
          <w:szCs w:val="22"/>
        </w:rPr>
        <w:t>___</w:t>
      </w:r>
      <w:r w:rsidR="00E42309">
        <w:rPr>
          <w:color w:val="000000" w:themeColor="text1"/>
          <w:sz w:val="22"/>
          <w:szCs w:val="22"/>
        </w:rPr>
        <w:t xml:space="preserve">в том числе </w:t>
      </w:r>
      <w:r w:rsidRPr="00B85A77">
        <w:rPr>
          <w:color w:val="000000" w:themeColor="text1"/>
          <w:sz w:val="22"/>
          <w:szCs w:val="22"/>
        </w:rPr>
        <w:t>__</w:t>
      </w:r>
      <w:permEnd w:id="1985745326"/>
      <w:r w:rsidRPr="00B85A77">
        <w:rPr>
          <w:color w:val="000000" w:themeColor="text1"/>
          <w:sz w:val="22"/>
          <w:szCs w:val="22"/>
        </w:rPr>
        <w:t>кв. м</w:t>
      </w:r>
      <w:r w:rsidR="00FD7C6B" w:rsidRPr="00B85A77">
        <w:rPr>
          <w:color w:val="000000" w:themeColor="text1"/>
          <w:sz w:val="22"/>
          <w:szCs w:val="22"/>
        </w:rPr>
        <w:t>;</w:t>
      </w:r>
    </w:p>
    <w:p w:rsidR="00F15EB1" w:rsidRPr="00B85A77" w:rsidRDefault="00F15EB1" w:rsidP="00B85A77">
      <w:pPr>
        <w:shd w:val="clear" w:color="auto" w:fill="FFFFFF" w:themeFill="background1"/>
        <w:ind w:left="567"/>
        <w:rPr>
          <w:color w:val="000000" w:themeColor="text1"/>
          <w:sz w:val="22"/>
          <w:szCs w:val="22"/>
        </w:rPr>
      </w:pPr>
      <w:r w:rsidRPr="00B85A77">
        <w:rPr>
          <w:color w:val="000000" w:themeColor="text1"/>
          <w:sz w:val="22"/>
          <w:szCs w:val="22"/>
        </w:rPr>
        <w:t xml:space="preserve">Площадь кухни - </w:t>
      </w:r>
      <w:permStart w:id="406257757" w:edGrp="everyone"/>
      <w:r w:rsidRPr="00B85A77">
        <w:rPr>
          <w:color w:val="000000" w:themeColor="text1"/>
          <w:sz w:val="22"/>
          <w:szCs w:val="22"/>
        </w:rPr>
        <w:t>_____</w:t>
      </w:r>
      <w:permEnd w:id="406257757"/>
      <w:r w:rsidRPr="00B85A77">
        <w:rPr>
          <w:color w:val="000000" w:themeColor="text1"/>
        </w:rPr>
        <w:t xml:space="preserve"> </w:t>
      </w:r>
      <w:r w:rsidRPr="00B85A77">
        <w:rPr>
          <w:color w:val="000000" w:themeColor="text1"/>
          <w:sz w:val="22"/>
          <w:szCs w:val="22"/>
        </w:rPr>
        <w:t xml:space="preserve">кв. м; </w:t>
      </w:r>
    </w:p>
    <w:p w:rsidR="00F15EB1" w:rsidRPr="00B85A77" w:rsidRDefault="00F15EB1" w:rsidP="00B85A77">
      <w:pPr>
        <w:shd w:val="clear" w:color="auto" w:fill="FFFFFF" w:themeFill="background1"/>
        <w:ind w:left="567"/>
        <w:rPr>
          <w:color w:val="000000" w:themeColor="text1"/>
          <w:sz w:val="22"/>
          <w:szCs w:val="22"/>
        </w:rPr>
      </w:pPr>
      <w:r w:rsidRPr="00B85A77">
        <w:rPr>
          <w:color w:val="000000" w:themeColor="text1"/>
          <w:sz w:val="22"/>
          <w:szCs w:val="22"/>
        </w:rPr>
        <w:t xml:space="preserve">Площадь санузла - </w:t>
      </w:r>
      <w:permStart w:id="1387605119" w:edGrp="everyone"/>
      <w:r w:rsidRPr="00B85A77">
        <w:rPr>
          <w:color w:val="000000" w:themeColor="text1"/>
          <w:sz w:val="22"/>
          <w:szCs w:val="22"/>
        </w:rPr>
        <w:t>__________</w:t>
      </w:r>
      <w:permEnd w:id="1387605119"/>
      <w:r w:rsidRPr="00B85A77">
        <w:rPr>
          <w:color w:val="000000" w:themeColor="text1"/>
        </w:rPr>
        <w:t xml:space="preserve"> </w:t>
      </w:r>
      <w:r w:rsidRPr="00B85A77">
        <w:rPr>
          <w:color w:val="000000" w:themeColor="text1"/>
          <w:sz w:val="22"/>
          <w:szCs w:val="22"/>
        </w:rPr>
        <w:t>кв. м;</w:t>
      </w:r>
    </w:p>
    <w:p w:rsidR="00A42D93" w:rsidRPr="00B85A77" w:rsidRDefault="00A42D93" w:rsidP="00B85A77">
      <w:pPr>
        <w:shd w:val="clear" w:color="auto" w:fill="FFFFFF" w:themeFill="background1"/>
        <w:ind w:left="567"/>
        <w:rPr>
          <w:color w:val="000000" w:themeColor="text1"/>
          <w:sz w:val="22"/>
          <w:szCs w:val="22"/>
        </w:rPr>
      </w:pPr>
      <w:r w:rsidRPr="00B85A77">
        <w:rPr>
          <w:color w:val="000000" w:themeColor="text1"/>
          <w:sz w:val="22"/>
          <w:szCs w:val="22"/>
        </w:rPr>
        <w:t xml:space="preserve">Площадь коридоров - </w:t>
      </w:r>
      <w:permStart w:id="1742351174" w:edGrp="everyone"/>
      <w:r w:rsidRPr="00B85A77">
        <w:rPr>
          <w:color w:val="000000" w:themeColor="text1"/>
          <w:sz w:val="22"/>
          <w:szCs w:val="22"/>
        </w:rPr>
        <w:t>__________</w:t>
      </w:r>
      <w:permEnd w:id="1742351174"/>
      <w:r w:rsidRPr="00B85A77">
        <w:rPr>
          <w:color w:val="000000" w:themeColor="text1"/>
        </w:rPr>
        <w:t xml:space="preserve"> </w:t>
      </w:r>
      <w:r w:rsidRPr="00B85A77">
        <w:rPr>
          <w:color w:val="000000" w:themeColor="text1"/>
          <w:sz w:val="22"/>
          <w:szCs w:val="22"/>
        </w:rPr>
        <w:t>кв. м;</w:t>
      </w:r>
    </w:p>
    <w:p w:rsidR="00F15EB1" w:rsidRPr="00B85A77" w:rsidRDefault="00F15EB1" w:rsidP="00B85A77">
      <w:pPr>
        <w:shd w:val="clear" w:color="auto" w:fill="FFFFFF" w:themeFill="background1"/>
        <w:ind w:left="567"/>
        <w:rPr>
          <w:color w:val="000000" w:themeColor="text1"/>
          <w:sz w:val="22"/>
          <w:szCs w:val="22"/>
        </w:rPr>
      </w:pPr>
      <w:permStart w:id="1302949383" w:edGrp="everyone"/>
      <w:r w:rsidRPr="00B85A77">
        <w:rPr>
          <w:color w:val="000000" w:themeColor="text1"/>
          <w:sz w:val="22"/>
          <w:szCs w:val="22"/>
        </w:rPr>
        <w:t xml:space="preserve">Площадь </w:t>
      </w:r>
      <w:r w:rsidR="00974DB7">
        <w:rPr>
          <w:color w:val="000000" w:themeColor="text1"/>
          <w:sz w:val="22"/>
          <w:szCs w:val="22"/>
        </w:rPr>
        <w:t>лоджии</w:t>
      </w:r>
      <w:r w:rsidRPr="00B85A77">
        <w:rPr>
          <w:color w:val="000000" w:themeColor="text1"/>
          <w:sz w:val="22"/>
          <w:szCs w:val="22"/>
        </w:rPr>
        <w:t xml:space="preserve"> (балкона) - ___________</w:t>
      </w:r>
      <w:r w:rsidRPr="00B85A77">
        <w:rPr>
          <w:color w:val="000000" w:themeColor="text1"/>
        </w:rPr>
        <w:t xml:space="preserve"> </w:t>
      </w:r>
      <w:r w:rsidRPr="00B85A77">
        <w:rPr>
          <w:color w:val="000000" w:themeColor="text1"/>
          <w:sz w:val="22"/>
          <w:szCs w:val="22"/>
        </w:rPr>
        <w:t>кв. м</w:t>
      </w:r>
      <w:r w:rsidR="00A42D93" w:rsidRPr="00B85A77">
        <w:rPr>
          <w:color w:val="000000" w:themeColor="text1"/>
          <w:sz w:val="22"/>
          <w:szCs w:val="22"/>
        </w:rPr>
        <w:t>.</w:t>
      </w:r>
      <w:r w:rsidRPr="00B85A77">
        <w:rPr>
          <w:color w:val="000000" w:themeColor="text1"/>
          <w:sz w:val="22"/>
          <w:szCs w:val="22"/>
        </w:rPr>
        <w:t xml:space="preserve"> </w:t>
      </w:r>
      <w:r w:rsidR="00A42D93" w:rsidRPr="00B85A77">
        <w:rPr>
          <w:color w:val="FF0000"/>
          <w:sz w:val="22"/>
          <w:szCs w:val="22"/>
        </w:rPr>
        <w:t>&lt;заполняется при их наличии</w:t>
      </w:r>
      <w:r w:rsidR="00B466E3" w:rsidRPr="00B85A77">
        <w:rPr>
          <w:color w:val="FF0000"/>
          <w:sz w:val="22"/>
          <w:szCs w:val="22"/>
        </w:rPr>
        <w:t xml:space="preserve"> и указывается без коэффициента</w:t>
      </w:r>
      <w:r w:rsidR="00A42D93" w:rsidRPr="00B85A77">
        <w:rPr>
          <w:color w:val="FF0000"/>
          <w:sz w:val="22"/>
          <w:szCs w:val="22"/>
        </w:rPr>
        <w:t>&gt;</w:t>
      </w:r>
    </w:p>
    <w:p w:rsidR="003D2D8E" w:rsidRPr="00B85A77" w:rsidRDefault="00F15EB1" w:rsidP="00B85A77">
      <w:pPr>
        <w:numPr>
          <w:ilvl w:val="1"/>
          <w:numId w:val="47"/>
        </w:numPr>
        <w:shd w:val="clear" w:color="auto" w:fill="FFFFFF" w:themeFill="background1"/>
        <w:ind w:left="0" w:firstLine="567"/>
        <w:rPr>
          <w:color w:val="000000" w:themeColor="text1"/>
          <w:sz w:val="22"/>
          <w:szCs w:val="22"/>
        </w:rPr>
      </w:pPr>
      <w:bookmarkStart w:id="3" w:name="_Ref456020761"/>
      <w:permEnd w:id="1302949383"/>
      <w:r w:rsidRPr="00B85A77">
        <w:rPr>
          <w:color w:val="000000" w:themeColor="text1"/>
          <w:sz w:val="22"/>
          <w:szCs w:val="22"/>
        </w:rPr>
        <w:t>План Объекта долевого строительства и его р</w:t>
      </w:r>
      <w:r w:rsidR="00E16ACA" w:rsidRPr="00B85A77">
        <w:rPr>
          <w:color w:val="000000" w:themeColor="text1"/>
          <w:sz w:val="22"/>
          <w:szCs w:val="22"/>
        </w:rPr>
        <w:t xml:space="preserve">асположение в </w:t>
      </w:r>
      <w:r w:rsidR="00553E63" w:rsidRPr="00B85A77">
        <w:rPr>
          <w:color w:val="000000" w:themeColor="text1"/>
          <w:sz w:val="22"/>
          <w:szCs w:val="22"/>
        </w:rPr>
        <w:t>Объекте</w:t>
      </w:r>
      <w:r w:rsidR="00E16ACA" w:rsidRPr="00B85A77">
        <w:rPr>
          <w:color w:val="000000" w:themeColor="text1"/>
          <w:sz w:val="22"/>
          <w:szCs w:val="22"/>
        </w:rPr>
        <w:t xml:space="preserve"> отражено на план</w:t>
      </w:r>
      <w:r w:rsidRPr="00B85A77">
        <w:rPr>
          <w:color w:val="000000" w:themeColor="text1"/>
          <w:sz w:val="22"/>
          <w:szCs w:val="22"/>
        </w:rPr>
        <w:t>ах</w:t>
      </w:r>
      <w:r w:rsidR="00E16ACA" w:rsidRPr="00B85A77">
        <w:rPr>
          <w:color w:val="000000" w:themeColor="text1"/>
          <w:sz w:val="22"/>
          <w:szCs w:val="22"/>
        </w:rPr>
        <w:t>, которы</w:t>
      </w:r>
      <w:r w:rsidRPr="00B85A77">
        <w:rPr>
          <w:color w:val="000000" w:themeColor="text1"/>
          <w:sz w:val="22"/>
          <w:szCs w:val="22"/>
        </w:rPr>
        <w:t>е</w:t>
      </w:r>
      <w:r w:rsidR="00E16ACA" w:rsidRPr="00B85A77">
        <w:rPr>
          <w:color w:val="000000" w:themeColor="text1"/>
          <w:sz w:val="22"/>
          <w:szCs w:val="22"/>
        </w:rPr>
        <w:t xml:space="preserve"> прилага</w:t>
      </w:r>
      <w:r w:rsidRPr="00B85A77">
        <w:rPr>
          <w:color w:val="000000" w:themeColor="text1"/>
          <w:sz w:val="22"/>
          <w:szCs w:val="22"/>
        </w:rPr>
        <w:t>ю</w:t>
      </w:r>
      <w:r w:rsidR="00E16ACA" w:rsidRPr="00B85A77">
        <w:rPr>
          <w:color w:val="000000" w:themeColor="text1"/>
          <w:sz w:val="22"/>
          <w:szCs w:val="22"/>
        </w:rPr>
        <w:t>тся к настоящему договору (Приложение № 1)</w:t>
      </w:r>
      <w:r w:rsidR="008A4B99" w:rsidRPr="00B85A77">
        <w:rPr>
          <w:color w:val="000000" w:themeColor="text1"/>
          <w:sz w:val="22"/>
          <w:szCs w:val="22"/>
        </w:rPr>
        <w:t>.</w:t>
      </w:r>
      <w:bookmarkEnd w:id="3"/>
      <w:r w:rsidR="008A4B99" w:rsidRPr="00B85A77">
        <w:rPr>
          <w:color w:val="000000" w:themeColor="text1"/>
          <w:sz w:val="22"/>
          <w:szCs w:val="22"/>
        </w:rPr>
        <w:t xml:space="preserve">  </w:t>
      </w:r>
      <w:r w:rsidR="00DE04EB" w:rsidRPr="00B85A77">
        <w:rPr>
          <w:color w:val="000000" w:themeColor="text1"/>
          <w:sz w:val="22"/>
          <w:szCs w:val="22"/>
        </w:rPr>
        <w:t xml:space="preserve">Характеристики Объекта долевого строительства являются проектными и подлежат уточнению после окончания строительства и получения разрешения на ввод </w:t>
      </w:r>
      <w:r w:rsidR="003D2D8E" w:rsidRPr="00B85A77">
        <w:rPr>
          <w:color w:val="000000" w:themeColor="text1"/>
          <w:sz w:val="22"/>
          <w:szCs w:val="22"/>
        </w:rPr>
        <w:t xml:space="preserve">Объекта </w:t>
      </w:r>
      <w:r w:rsidR="00DE04EB" w:rsidRPr="00B85A77">
        <w:rPr>
          <w:color w:val="000000" w:themeColor="text1"/>
          <w:sz w:val="22"/>
          <w:szCs w:val="22"/>
        </w:rPr>
        <w:t>в эксплуатацию</w:t>
      </w:r>
      <w:r w:rsidR="003D2D8E" w:rsidRPr="00B85A77">
        <w:rPr>
          <w:color w:val="000000" w:themeColor="text1"/>
          <w:sz w:val="22"/>
          <w:szCs w:val="22"/>
        </w:rPr>
        <w:t xml:space="preserve">. При этом </w:t>
      </w:r>
      <w:r w:rsidR="00B466E3" w:rsidRPr="00B85A77">
        <w:rPr>
          <w:color w:val="000000" w:themeColor="text1"/>
          <w:sz w:val="22"/>
          <w:szCs w:val="22"/>
        </w:rPr>
        <w:t xml:space="preserve">фактические </w:t>
      </w:r>
      <w:r w:rsidR="003D2D8E" w:rsidRPr="00B85A77">
        <w:rPr>
          <w:color w:val="000000" w:themeColor="text1"/>
          <w:sz w:val="22"/>
          <w:szCs w:val="22"/>
        </w:rPr>
        <w:t>п</w:t>
      </w:r>
      <w:r w:rsidR="00E16ACA" w:rsidRPr="00B85A77">
        <w:rPr>
          <w:color w:val="000000" w:themeColor="text1"/>
          <w:sz w:val="22"/>
          <w:szCs w:val="22"/>
        </w:rPr>
        <w:t xml:space="preserve">лощади и номер Объекта долевого строительства </w:t>
      </w:r>
      <w:r w:rsidR="003D2D8E" w:rsidRPr="00B85A77">
        <w:rPr>
          <w:color w:val="000000" w:themeColor="text1"/>
          <w:sz w:val="22"/>
          <w:szCs w:val="22"/>
        </w:rPr>
        <w:t>уточняются по данным технической инвентаризации.</w:t>
      </w:r>
    </w:p>
    <w:p w:rsidR="009C7CC5" w:rsidRPr="00B85A77" w:rsidRDefault="003D2D8E" w:rsidP="00B85A77">
      <w:pPr>
        <w:numPr>
          <w:ilvl w:val="1"/>
          <w:numId w:val="47"/>
        </w:numPr>
        <w:shd w:val="clear" w:color="auto" w:fill="FFFFFF" w:themeFill="background1"/>
        <w:ind w:left="0" w:firstLine="567"/>
        <w:rPr>
          <w:color w:val="000000" w:themeColor="text1"/>
          <w:sz w:val="22"/>
          <w:szCs w:val="22"/>
        </w:rPr>
      </w:pPr>
      <w:r w:rsidRPr="00B85A77">
        <w:rPr>
          <w:color w:val="000000" w:themeColor="text1"/>
          <w:sz w:val="22"/>
          <w:szCs w:val="22"/>
        </w:rPr>
        <w:t xml:space="preserve">В Объекте долевого строительства производятся работы по перечню, указанному в Приложении №2 являющемуся неотъемлемой частью Договора. </w:t>
      </w:r>
      <w:r w:rsidR="009C7CC5" w:rsidRPr="00B85A77">
        <w:rPr>
          <w:color w:val="000000" w:themeColor="text1"/>
          <w:sz w:val="22"/>
          <w:szCs w:val="22"/>
        </w:rPr>
        <w:t xml:space="preserve"> </w:t>
      </w:r>
      <w:r w:rsidRPr="00B85A77">
        <w:rPr>
          <w:color w:val="000000" w:themeColor="text1"/>
          <w:sz w:val="22"/>
          <w:szCs w:val="22"/>
        </w:rPr>
        <w:t>Остальные работы в Объекте долевого строительства, а также установка сантехнического и иного оборудования не входит в цену Договора, и производятся Участником по своему усмотрению, самостоятельно и за свой счет после подписания сторонами Передаточного акта.</w:t>
      </w:r>
    </w:p>
    <w:p w:rsidR="00C03DFB" w:rsidRPr="00B85A77" w:rsidRDefault="00C03DFB" w:rsidP="00B85A77">
      <w:pPr>
        <w:numPr>
          <w:ilvl w:val="1"/>
          <w:numId w:val="47"/>
        </w:numPr>
        <w:shd w:val="clear" w:color="auto" w:fill="FFFFFF" w:themeFill="background1"/>
        <w:ind w:left="0" w:firstLine="567"/>
        <w:rPr>
          <w:color w:val="000000" w:themeColor="text1"/>
          <w:sz w:val="22"/>
          <w:szCs w:val="22"/>
        </w:rPr>
      </w:pPr>
      <w:r w:rsidRPr="00B85A77">
        <w:rPr>
          <w:color w:val="000000" w:themeColor="text1"/>
          <w:sz w:val="22"/>
          <w:szCs w:val="22"/>
        </w:rPr>
        <w:t xml:space="preserve">Плановый срок получения разрешения на ввод в эксплуатацию </w:t>
      </w:r>
      <w:r w:rsidR="00B50D90" w:rsidRPr="00B85A77">
        <w:rPr>
          <w:color w:val="000000" w:themeColor="text1"/>
          <w:sz w:val="22"/>
          <w:szCs w:val="22"/>
        </w:rPr>
        <w:t>Объекта –</w:t>
      </w:r>
      <w:r w:rsidRPr="00B85A77">
        <w:rPr>
          <w:color w:val="000000" w:themeColor="text1"/>
          <w:sz w:val="22"/>
          <w:szCs w:val="22"/>
        </w:rPr>
        <w:t xml:space="preserve"> </w:t>
      </w:r>
      <w:r w:rsidRPr="00B85A77">
        <w:rPr>
          <w:b/>
          <w:color w:val="000000" w:themeColor="text1"/>
          <w:sz w:val="22"/>
          <w:szCs w:val="22"/>
        </w:rPr>
        <w:t>I</w:t>
      </w:r>
      <w:r w:rsidR="003F168F" w:rsidRPr="00B85A77">
        <w:rPr>
          <w:b/>
          <w:color w:val="000000" w:themeColor="text1"/>
          <w:sz w:val="22"/>
          <w:szCs w:val="22"/>
          <w:lang w:val="en-US"/>
        </w:rPr>
        <w:t>V</w:t>
      </w:r>
      <w:r w:rsidRPr="00B85A77">
        <w:rPr>
          <w:b/>
          <w:color w:val="000000" w:themeColor="text1"/>
          <w:sz w:val="22"/>
          <w:szCs w:val="22"/>
        </w:rPr>
        <w:t xml:space="preserve"> </w:t>
      </w:r>
      <w:r w:rsidR="00C85918" w:rsidRPr="00B85A77">
        <w:rPr>
          <w:b/>
          <w:color w:val="000000" w:themeColor="text1"/>
          <w:sz w:val="22"/>
          <w:szCs w:val="22"/>
        </w:rPr>
        <w:t>квартал 20</w:t>
      </w:r>
      <w:r w:rsidR="00EB74F4">
        <w:rPr>
          <w:b/>
          <w:color w:val="000000" w:themeColor="text1"/>
          <w:sz w:val="22"/>
          <w:szCs w:val="22"/>
        </w:rPr>
        <w:t>20</w:t>
      </w:r>
      <w:r w:rsidR="00C85918" w:rsidRPr="00B85A77">
        <w:rPr>
          <w:b/>
          <w:color w:val="000000" w:themeColor="text1"/>
          <w:sz w:val="22"/>
          <w:szCs w:val="22"/>
        </w:rPr>
        <w:t xml:space="preserve"> года</w:t>
      </w:r>
      <w:r w:rsidRPr="00B85A77">
        <w:rPr>
          <w:color w:val="000000" w:themeColor="text1"/>
          <w:sz w:val="22"/>
          <w:szCs w:val="22"/>
        </w:rPr>
        <w:t>.</w:t>
      </w:r>
    </w:p>
    <w:p w:rsidR="00C03DFB" w:rsidRPr="00B85A77" w:rsidRDefault="00C03DFB" w:rsidP="00B85A77">
      <w:pPr>
        <w:numPr>
          <w:ilvl w:val="1"/>
          <w:numId w:val="47"/>
        </w:numPr>
        <w:shd w:val="clear" w:color="auto" w:fill="FFFFFF" w:themeFill="background1"/>
        <w:ind w:left="0" w:firstLine="567"/>
        <w:rPr>
          <w:color w:val="000000" w:themeColor="text1"/>
          <w:sz w:val="22"/>
          <w:szCs w:val="22"/>
        </w:rPr>
      </w:pPr>
      <w:r w:rsidRPr="00B85A77">
        <w:rPr>
          <w:color w:val="000000" w:themeColor="text1"/>
          <w:sz w:val="22"/>
          <w:szCs w:val="22"/>
        </w:rPr>
        <w:t>Застройщик гарантирует, что на дату подписания настоящего Договора Объект долевого строительства не продан, не подарен и не отчужден иным способом, не заложен, не находится под запретом, арестом и на него нет каких-либо претензий со стороны третьих лиц.</w:t>
      </w:r>
    </w:p>
    <w:p w:rsidR="00C03DFB" w:rsidRPr="00B85A77" w:rsidRDefault="00C03DFB" w:rsidP="00B85A77">
      <w:pPr>
        <w:numPr>
          <w:ilvl w:val="1"/>
          <w:numId w:val="47"/>
        </w:numPr>
        <w:shd w:val="clear" w:color="auto" w:fill="FFFFFF" w:themeFill="background1"/>
        <w:ind w:left="0" w:firstLine="567"/>
        <w:rPr>
          <w:color w:val="000000" w:themeColor="text1"/>
          <w:sz w:val="22"/>
          <w:szCs w:val="22"/>
        </w:rPr>
      </w:pPr>
      <w:r w:rsidRPr="00B85A77">
        <w:rPr>
          <w:color w:val="000000" w:themeColor="text1"/>
          <w:sz w:val="22"/>
          <w:szCs w:val="22"/>
        </w:rPr>
        <w:t xml:space="preserve">Настоящий Договор подлежит государственной регистрации и считается заключенным с момента такой регистрации. Расходы по государственной регистрации Договора Стороны несут самостоятельно в равных долях. </w:t>
      </w:r>
    </w:p>
    <w:p w:rsidR="00C03DFB" w:rsidRPr="00B85A77" w:rsidRDefault="00C03DFB" w:rsidP="00B85A77">
      <w:pPr>
        <w:numPr>
          <w:ilvl w:val="1"/>
          <w:numId w:val="47"/>
        </w:numPr>
        <w:shd w:val="clear" w:color="auto" w:fill="FFFFFF" w:themeFill="background1"/>
        <w:ind w:left="0" w:firstLine="567"/>
        <w:rPr>
          <w:color w:val="000000" w:themeColor="text1"/>
          <w:sz w:val="22"/>
          <w:szCs w:val="22"/>
        </w:rPr>
      </w:pPr>
      <w:r w:rsidRPr="00B85A77">
        <w:rPr>
          <w:color w:val="000000" w:themeColor="text1"/>
          <w:sz w:val="22"/>
          <w:szCs w:val="22"/>
        </w:rPr>
        <w:t>Право требования на получение Объекта долевого строительства и оформления Объекта долевого строительства в собственность Участника возникают у Участника с момента полного исполнения Участником обязательства по оплате Цены Договора и после государственной регистрации настоящего Договора (в соответствии со ст.4 ФЗ № 214). Риск случайной гибели или случайного повреждения Объекта долевого строительства до его передачи Участнику по акту приема-передачи несет Застройщик</w:t>
      </w:r>
    </w:p>
    <w:p w:rsidR="00C03DFB" w:rsidRPr="00B85A77" w:rsidRDefault="00C03DFB" w:rsidP="00B85A77">
      <w:pPr>
        <w:numPr>
          <w:ilvl w:val="1"/>
          <w:numId w:val="47"/>
        </w:numPr>
        <w:shd w:val="clear" w:color="auto" w:fill="FFFFFF" w:themeFill="background1"/>
        <w:ind w:left="0" w:firstLine="567"/>
        <w:rPr>
          <w:color w:val="000000" w:themeColor="text1"/>
          <w:sz w:val="22"/>
          <w:szCs w:val="22"/>
        </w:rPr>
      </w:pPr>
      <w:r w:rsidRPr="00B85A77">
        <w:rPr>
          <w:color w:val="000000" w:themeColor="text1"/>
          <w:sz w:val="22"/>
          <w:szCs w:val="22"/>
        </w:rPr>
        <w:t>Гарантийный срок на Объект долевого строительства</w:t>
      </w:r>
      <w:r w:rsidR="00527616" w:rsidRPr="00B85A77">
        <w:rPr>
          <w:color w:val="000000" w:themeColor="text1"/>
          <w:sz w:val="22"/>
          <w:szCs w:val="22"/>
        </w:rPr>
        <w:t>, за исключением технологического и инженерного оборудования, входящего в состав такого объекта долевого строительства,</w:t>
      </w:r>
      <w:r w:rsidRPr="00B85A77">
        <w:rPr>
          <w:color w:val="000000" w:themeColor="text1"/>
          <w:sz w:val="22"/>
          <w:szCs w:val="22"/>
        </w:rPr>
        <w:t xml:space="preserve"> составляет 5 (пять) лет. </w:t>
      </w:r>
      <w:r w:rsidR="00527616" w:rsidRPr="00B85A77">
        <w:rPr>
          <w:color w:val="000000" w:themeColor="text1"/>
          <w:sz w:val="22"/>
          <w:szCs w:val="22"/>
        </w:rPr>
        <w:t xml:space="preserve">Указанный гарантийный срок исчисляется со дня </w:t>
      </w:r>
      <w:r w:rsidR="00BE4782">
        <w:rPr>
          <w:color w:val="000000" w:themeColor="text1"/>
          <w:sz w:val="22"/>
          <w:szCs w:val="22"/>
        </w:rPr>
        <w:t>ввода</w:t>
      </w:r>
      <w:r w:rsidR="00527616" w:rsidRPr="00B85A77">
        <w:rPr>
          <w:color w:val="000000" w:themeColor="text1"/>
          <w:sz w:val="22"/>
          <w:szCs w:val="22"/>
        </w:rPr>
        <w:t xml:space="preserve"> Объекта долевого строительства в эксплуатацию. </w:t>
      </w:r>
      <w:r w:rsidRPr="00B85A77">
        <w:rPr>
          <w:color w:val="000000" w:themeColor="text1"/>
          <w:sz w:val="22"/>
          <w:szCs w:val="22"/>
        </w:rPr>
        <w:t>При этом гарантийный срок на отдельные комплектующие и составные части</w:t>
      </w:r>
      <w:r w:rsidR="00527616" w:rsidRPr="00B85A77">
        <w:rPr>
          <w:color w:val="000000" w:themeColor="text1"/>
          <w:sz w:val="22"/>
          <w:szCs w:val="22"/>
        </w:rPr>
        <w:t xml:space="preserve"> готовых изделий, установленных в Объекте долевого участия</w:t>
      </w:r>
      <w:r w:rsidRPr="00B85A77">
        <w:rPr>
          <w:color w:val="000000" w:themeColor="text1"/>
          <w:sz w:val="22"/>
          <w:szCs w:val="22"/>
        </w:rPr>
        <w:t xml:space="preserve">, производимые сторонними организациями, не может превышать гарантийный срок, установленный производителем. </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Гарантийный срок на технологическое и инженерное оборудование, входящее в состав передаваем</w:t>
      </w:r>
      <w:r w:rsidR="00527616" w:rsidRPr="00B85A77">
        <w:rPr>
          <w:rFonts w:ascii="Times New Roman" w:hAnsi="Times New Roman" w:cs="Times New Roman"/>
          <w:color w:val="000000" w:themeColor="text1"/>
          <w:sz w:val="22"/>
          <w:szCs w:val="22"/>
        </w:rPr>
        <w:t>ого</w:t>
      </w:r>
      <w:r w:rsidRPr="00B85A77">
        <w:rPr>
          <w:rFonts w:ascii="Times New Roman" w:hAnsi="Times New Roman" w:cs="Times New Roman"/>
          <w:color w:val="000000" w:themeColor="text1"/>
          <w:sz w:val="22"/>
          <w:szCs w:val="22"/>
        </w:rPr>
        <w:t xml:space="preserve"> Участнику Объект</w:t>
      </w:r>
      <w:r w:rsidR="00527616" w:rsidRPr="00B85A77">
        <w:rPr>
          <w:rFonts w:ascii="Times New Roman" w:hAnsi="Times New Roman" w:cs="Times New Roman"/>
          <w:color w:val="000000" w:themeColor="text1"/>
          <w:sz w:val="22"/>
          <w:szCs w:val="22"/>
        </w:rPr>
        <w:t>а</w:t>
      </w:r>
      <w:r w:rsidRPr="00B85A77">
        <w:rPr>
          <w:rFonts w:ascii="Times New Roman" w:hAnsi="Times New Roman" w:cs="Times New Roman"/>
          <w:color w:val="000000" w:themeColor="text1"/>
          <w:sz w:val="22"/>
          <w:szCs w:val="22"/>
        </w:rPr>
        <w:t xml:space="preserve"> долевого строительства</w:t>
      </w:r>
      <w:r w:rsidR="00527616" w:rsidRPr="00B85A77">
        <w:rPr>
          <w:rFonts w:ascii="Times New Roman" w:hAnsi="Times New Roman" w:cs="Times New Roman"/>
          <w:color w:val="000000" w:themeColor="text1"/>
          <w:sz w:val="22"/>
          <w:szCs w:val="22"/>
        </w:rPr>
        <w:t>,</w:t>
      </w:r>
      <w:r w:rsidRPr="00B85A77">
        <w:rPr>
          <w:rFonts w:ascii="Times New Roman" w:hAnsi="Times New Roman" w:cs="Times New Roman"/>
          <w:color w:val="000000" w:themeColor="text1"/>
          <w:sz w:val="22"/>
          <w:szCs w:val="22"/>
        </w:rPr>
        <w:t xml:space="preserve"> составляет три года. Указанный </w:t>
      </w:r>
      <w:r w:rsidRPr="00B85A77">
        <w:rPr>
          <w:rFonts w:ascii="Times New Roman" w:hAnsi="Times New Roman" w:cs="Times New Roman"/>
          <w:color w:val="000000" w:themeColor="text1"/>
          <w:sz w:val="22"/>
          <w:szCs w:val="22"/>
        </w:rPr>
        <w:lastRenderedPageBreak/>
        <w:t>гарантийный срок исчисляется со дня подписания первого документа о передаче Объекта долевого строительства.</w:t>
      </w:r>
    </w:p>
    <w:p w:rsidR="00787B3A" w:rsidRPr="00B85A77" w:rsidRDefault="00787B3A" w:rsidP="00B85A77">
      <w:pPr>
        <w:numPr>
          <w:ilvl w:val="1"/>
          <w:numId w:val="47"/>
        </w:numPr>
        <w:shd w:val="clear" w:color="auto" w:fill="FFFFFF" w:themeFill="background1"/>
        <w:ind w:left="0" w:firstLine="567"/>
        <w:rPr>
          <w:color w:val="000000" w:themeColor="text1"/>
          <w:sz w:val="22"/>
          <w:szCs w:val="22"/>
        </w:rPr>
      </w:pPr>
      <w:r w:rsidRPr="00B85A77">
        <w:rPr>
          <w:color w:val="000000" w:themeColor="text1"/>
          <w:sz w:val="22"/>
          <w:szCs w:val="22"/>
        </w:rPr>
        <w:t xml:space="preserve">Характеристики земельного участка, указанного в п. </w:t>
      </w:r>
      <w:r w:rsidR="00DE7FE8" w:rsidRPr="00B85A77">
        <w:rPr>
          <w:color w:val="000000" w:themeColor="text1"/>
          <w:sz w:val="22"/>
          <w:szCs w:val="22"/>
        </w:rPr>
        <w:fldChar w:fldCharType="begin"/>
      </w:r>
      <w:r w:rsidR="00DE7FE8" w:rsidRPr="00B85A77">
        <w:rPr>
          <w:color w:val="000000" w:themeColor="text1"/>
          <w:sz w:val="22"/>
          <w:szCs w:val="22"/>
        </w:rPr>
        <w:instrText xml:space="preserve"> REF _Ref456020491 \r \h </w:instrText>
      </w:r>
      <w:r w:rsidR="00677395" w:rsidRPr="00B85A77">
        <w:rPr>
          <w:color w:val="000000" w:themeColor="text1"/>
          <w:sz w:val="22"/>
          <w:szCs w:val="22"/>
        </w:rPr>
        <w:instrText xml:space="preserve"> \* MERGEFORMAT </w:instrText>
      </w:r>
      <w:r w:rsidR="00DE7FE8" w:rsidRPr="00B85A77">
        <w:rPr>
          <w:color w:val="000000" w:themeColor="text1"/>
          <w:sz w:val="22"/>
          <w:szCs w:val="22"/>
        </w:rPr>
      </w:r>
      <w:r w:rsidR="00DE7FE8" w:rsidRPr="00B85A77">
        <w:rPr>
          <w:color w:val="000000" w:themeColor="text1"/>
          <w:sz w:val="22"/>
          <w:szCs w:val="22"/>
        </w:rPr>
        <w:fldChar w:fldCharType="separate"/>
      </w:r>
      <w:r w:rsidR="002702DD">
        <w:rPr>
          <w:color w:val="000000" w:themeColor="text1"/>
          <w:sz w:val="22"/>
          <w:szCs w:val="22"/>
        </w:rPr>
        <w:t>1.2</w:t>
      </w:r>
      <w:r w:rsidR="00DE7FE8" w:rsidRPr="00B85A77">
        <w:rPr>
          <w:color w:val="000000" w:themeColor="text1"/>
          <w:sz w:val="22"/>
          <w:szCs w:val="22"/>
        </w:rPr>
        <w:fldChar w:fldCharType="end"/>
      </w:r>
      <w:r w:rsidR="00DE7FE8" w:rsidRPr="00B85A77">
        <w:rPr>
          <w:color w:val="000000" w:themeColor="text1"/>
          <w:sz w:val="22"/>
          <w:szCs w:val="22"/>
        </w:rPr>
        <w:t xml:space="preserve"> </w:t>
      </w:r>
      <w:r w:rsidRPr="00B85A77">
        <w:rPr>
          <w:color w:val="000000" w:themeColor="text1"/>
          <w:sz w:val="22"/>
          <w:szCs w:val="22"/>
        </w:rPr>
        <w:t xml:space="preserve">настоящего Договора, могут быть изменены без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Объекта.  Настоящим Участник  дает  Застройщику свое согласие на образование земельных участков из земельного участка, указанного в п. </w:t>
      </w:r>
      <w:r w:rsidR="00DE7FE8" w:rsidRPr="00B85A77">
        <w:rPr>
          <w:color w:val="000000" w:themeColor="text1"/>
          <w:sz w:val="22"/>
          <w:szCs w:val="22"/>
        </w:rPr>
        <w:fldChar w:fldCharType="begin"/>
      </w:r>
      <w:r w:rsidR="00DE7FE8" w:rsidRPr="00B85A77">
        <w:rPr>
          <w:color w:val="000000" w:themeColor="text1"/>
          <w:sz w:val="22"/>
          <w:szCs w:val="22"/>
        </w:rPr>
        <w:instrText xml:space="preserve"> REF _Ref456020491 \r \h </w:instrText>
      </w:r>
      <w:r w:rsidR="00677395" w:rsidRPr="00B85A77">
        <w:rPr>
          <w:color w:val="000000" w:themeColor="text1"/>
          <w:sz w:val="22"/>
          <w:szCs w:val="22"/>
        </w:rPr>
        <w:instrText xml:space="preserve"> \* MERGEFORMAT </w:instrText>
      </w:r>
      <w:r w:rsidR="00DE7FE8" w:rsidRPr="00B85A77">
        <w:rPr>
          <w:color w:val="000000" w:themeColor="text1"/>
          <w:sz w:val="22"/>
          <w:szCs w:val="22"/>
        </w:rPr>
      </w:r>
      <w:r w:rsidR="00DE7FE8" w:rsidRPr="00B85A77">
        <w:rPr>
          <w:color w:val="000000" w:themeColor="text1"/>
          <w:sz w:val="22"/>
          <w:szCs w:val="22"/>
        </w:rPr>
        <w:fldChar w:fldCharType="separate"/>
      </w:r>
      <w:r w:rsidR="002702DD">
        <w:rPr>
          <w:color w:val="000000" w:themeColor="text1"/>
          <w:sz w:val="22"/>
          <w:szCs w:val="22"/>
        </w:rPr>
        <w:t>1.2</w:t>
      </w:r>
      <w:r w:rsidR="00DE7FE8" w:rsidRPr="00B85A77">
        <w:rPr>
          <w:color w:val="000000" w:themeColor="text1"/>
          <w:sz w:val="22"/>
          <w:szCs w:val="22"/>
        </w:rPr>
        <w:fldChar w:fldCharType="end"/>
      </w:r>
      <w:r w:rsidRPr="00B85A77">
        <w:rPr>
          <w:color w:val="000000" w:themeColor="text1"/>
          <w:sz w:val="22"/>
          <w:szCs w:val="22"/>
        </w:rPr>
        <w:t>. настоящего Договора, при его разделе, объединении, перераспределении или выделе (в том числе с другими смежными земельными участками), в соответствии со ст. 11.2. Земельного кодекса РФ.</w:t>
      </w:r>
    </w:p>
    <w:p w:rsidR="00C03DFB" w:rsidRPr="00B85A77" w:rsidRDefault="00C03DFB" w:rsidP="00B85A77">
      <w:pPr>
        <w:numPr>
          <w:ilvl w:val="1"/>
          <w:numId w:val="47"/>
        </w:numPr>
        <w:shd w:val="clear" w:color="auto" w:fill="FFFFFF" w:themeFill="background1"/>
        <w:ind w:left="0" w:firstLine="567"/>
        <w:rPr>
          <w:color w:val="000000" w:themeColor="text1"/>
          <w:sz w:val="22"/>
          <w:szCs w:val="22"/>
        </w:rPr>
      </w:pPr>
      <w:r w:rsidRPr="00B85A77">
        <w:rPr>
          <w:color w:val="000000" w:themeColor="text1"/>
          <w:sz w:val="22"/>
          <w:szCs w:val="22"/>
        </w:rPr>
        <w:t>Отношения Застройщика и Участника, не урегулированные настоящим Договором, регламентируются Гражданским кодексом Российской Федерации,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Федеральный закон от 30.12.2004 N 214-ФЗ), законодательством Российской Федерации о защите прав потребителей.</w:t>
      </w:r>
    </w:p>
    <w:p w:rsidR="00C03DFB" w:rsidRPr="00B85A77" w:rsidRDefault="00C03DFB" w:rsidP="00B85A77">
      <w:pPr>
        <w:shd w:val="clear" w:color="auto" w:fill="FFFFFF" w:themeFill="background1"/>
        <w:ind w:firstLine="567"/>
        <w:rPr>
          <w:color w:val="000000" w:themeColor="text1"/>
          <w:sz w:val="22"/>
          <w:szCs w:val="22"/>
        </w:rPr>
      </w:pPr>
    </w:p>
    <w:p w:rsidR="00C03DFB" w:rsidRPr="00B85A77" w:rsidRDefault="00C03DFB" w:rsidP="00B85A77">
      <w:pPr>
        <w:pStyle w:val="11"/>
        <w:shd w:val="clear" w:color="auto" w:fill="FFFFFF" w:themeFill="background1"/>
        <w:spacing w:before="0" w:after="0"/>
        <w:ind w:firstLine="567"/>
        <w:jc w:val="center"/>
        <w:rPr>
          <w:rFonts w:ascii="Times New Roman" w:hAnsi="Times New Roman"/>
          <w:b/>
          <w:color w:val="000000" w:themeColor="text1"/>
          <w:sz w:val="22"/>
          <w:szCs w:val="22"/>
        </w:rPr>
      </w:pPr>
      <w:r w:rsidRPr="00B85A77">
        <w:rPr>
          <w:rFonts w:ascii="Times New Roman" w:hAnsi="Times New Roman"/>
          <w:b/>
          <w:color w:val="000000" w:themeColor="text1"/>
          <w:sz w:val="22"/>
          <w:szCs w:val="22"/>
        </w:rPr>
        <w:t xml:space="preserve">2.  </w:t>
      </w:r>
      <w:r w:rsidR="001178AE" w:rsidRPr="00B85A77">
        <w:rPr>
          <w:rFonts w:ascii="Times New Roman" w:hAnsi="Times New Roman"/>
          <w:b/>
          <w:color w:val="000000" w:themeColor="text1"/>
          <w:sz w:val="22"/>
          <w:szCs w:val="22"/>
        </w:rPr>
        <w:t>РАСЧЁТЫ ПО НАСТОЯЩЕМУ ДОГОВОРУ</w:t>
      </w:r>
      <w:r w:rsidRPr="00B85A77">
        <w:rPr>
          <w:rFonts w:ascii="Times New Roman" w:hAnsi="Times New Roman"/>
          <w:b/>
          <w:color w:val="000000" w:themeColor="text1"/>
          <w:sz w:val="22"/>
          <w:szCs w:val="22"/>
        </w:rPr>
        <w:t xml:space="preserve"> И </w:t>
      </w:r>
      <w:r w:rsidR="001178AE" w:rsidRPr="00B85A77">
        <w:rPr>
          <w:rFonts w:ascii="Times New Roman" w:hAnsi="Times New Roman"/>
          <w:b/>
          <w:color w:val="000000" w:themeColor="text1"/>
          <w:sz w:val="22"/>
          <w:szCs w:val="22"/>
        </w:rPr>
        <w:t>ПОРЯДОК ОПЛАТЫ</w:t>
      </w:r>
    </w:p>
    <w:p w:rsidR="00C03DFB" w:rsidRPr="00B85A77" w:rsidRDefault="00C03DFB" w:rsidP="00B85A77">
      <w:pPr>
        <w:numPr>
          <w:ilvl w:val="12"/>
          <w:numId w:val="0"/>
        </w:numPr>
        <w:shd w:val="clear" w:color="auto" w:fill="FFFFFF" w:themeFill="background1"/>
        <w:tabs>
          <w:tab w:val="left" w:pos="0"/>
        </w:tabs>
        <w:ind w:firstLine="567"/>
        <w:rPr>
          <w:color w:val="000000" w:themeColor="text1"/>
          <w:sz w:val="22"/>
          <w:szCs w:val="22"/>
        </w:rPr>
      </w:pPr>
      <w:r w:rsidRPr="00B85A77">
        <w:rPr>
          <w:color w:val="000000" w:themeColor="text1"/>
          <w:sz w:val="22"/>
          <w:szCs w:val="22"/>
        </w:rPr>
        <w:tab/>
        <w:t xml:space="preserve"> </w:t>
      </w:r>
    </w:p>
    <w:p w:rsidR="00EB74F4" w:rsidRPr="00314356" w:rsidRDefault="00EB74F4" w:rsidP="00EB74F4">
      <w:pPr>
        <w:numPr>
          <w:ilvl w:val="1"/>
          <w:numId w:val="49"/>
        </w:numPr>
        <w:shd w:val="clear" w:color="auto" w:fill="FFFFFF" w:themeFill="background1"/>
        <w:ind w:left="0" w:firstLine="567"/>
        <w:rPr>
          <w:color w:val="000000" w:themeColor="text1"/>
          <w:sz w:val="22"/>
          <w:szCs w:val="22"/>
        </w:rPr>
      </w:pPr>
      <w:bookmarkStart w:id="4" w:name="_Ref456020609"/>
      <w:r w:rsidRPr="00314356">
        <w:rPr>
          <w:color w:val="000000" w:themeColor="text1"/>
          <w:sz w:val="22"/>
          <w:szCs w:val="22"/>
        </w:rPr>
        <w:t xml:space="preserve">Цена Договора </w:t>
      </w:r>
      <w:r w:rsidR="00C03DFB" w:rsidRPr="00314356">
        <w:rPr>
          <w:color w:val="000000" w:themeColor="text1"/>
          <w:sz w:val="22"/>
          <w:szCs w:val="22"/>
        </w:rPr>
        <w:t xml:space="preserve">рассчитывается </w:t>
      </w:r>
      <w:r w:rsidR="00DA023D" w:rsidRPr="00314356">
        <w:rPr>
          <w:color w:val="000000" w:themeColor="text1"/>
          <w:sz w:val="22"/>
          <w:szCs w:val="22"/>
        </w:rPr>
        <w:t xml:space="preserve">как произведение </w:t>
      </w:r>
      <w:r w:rsidR="00C03DFB" w:rsidRPr="00314356">
        <w:rPr>
          <w:color w:val="000000" w:themeColor="text1"/>
          <w:sz w:val="22"/>
          <w:szCs w:val="22"/>
        </w:rPr>
        <w:t>Приведенной площади Объекта долевого строительства и цены одного квадратного метра Объекта долевого строительства</w:t>
      </w:r>
      <w:r w:rsidRPr="00314356">
        <w:rPr>
          <w:color w:val="000000" w:themeColor="text1"/>
          <w:sz w:val="22"/>
          <w:szCs w:val="22"/>
        </w:rPr>
        <w:t>.</w:t>
      </w:r>
      <w:bookmarkStart w:id="5" w:name="_Ref456020885"/>
      <w:r w:rsidRPr="00314356">
        <w:rPr>
          <w:color w:val="000000" w:themeColor="text1"/>
          <w:sz w:val="22"/>
          <w:szCs w:val="22"/>
        </w:rPr>
        <w:t xml:space="preserve"> Цена одного квадратного метра Объекта долевого строительства составляет </w:t>
      </w:r>
      <w:permStart w:id="956112785" w:edGrp="everyone"/>
      <w:r w:rsidRPr="00314356">
        <w:rPr>
          <w:color w:val="000000" w:themeColor="text1"/>
          <w:sz w:val="22"/>
          <w:szCs w:val="22"/>
        </w:rPr>
        <w:t xml:space="preserve">  </w:t>
      </w:r>
      <w:r w:rsidRPr="00314356">
        <w:rPr>
          <w:b/>
          <w:color w:val="000000" w:themeColor="text1"/>
          <w:sz w:val="22"/>
          <w:szCs w:val="22"/>
        </w:rPr>
        <w:t xml:space="preserve">   () руб. 00 коп</w:t>
      </w:r>
      <w:proofErr w:type="gramStart"/>
      <w:r w:rsidRPr="00314356">
        <w:rPr>
          <w:b/>
          <w:color w:val="000000" w:themeColor="text1"/>
          <w:sz w:val="22"/>
          <w:szCs w:val="22"/>
        </w:rPr>
        <w:t xml:space="preserve">. </w:t>
      </w:r>
      <w:permEnd w:id="956112785"/>
      <w:r w:rsidRPr="00314356">
        <w:rPr>
          <w:color w:val="000000" w:themeColor="text1"/>
          <w:sz w:val="22"/>
          <w:szCs w:val="22"/>
        </w:rPr>
        <w:t>,</w:t>
      </w:r>
      <w:proofErr w:type="gramEnd"/>
      <w:r w:rsidRPr="00314356">
        <w:rPr>
          <w:color w:val="000000" w:themeColor="text1"/>
          <w:sz w:val="22"/>
          <w:szCs w:val="22"/>
        </w:rPr>
        <w:t xml:space="preserve"> является окончательной и изменению не подлежит.</w:t>
      </w:r>
      <w:bookmarkEnd w:id="5"/>
    </w:p>
    <w:p w:rsidR="00EB74F4" w:rsidRDefault="00EB74F4" w:rsidP="00EB74F4">
      <w:pPr>
        <w:numPr>
          <w:ilvl w:val="1"/>
          <w:numId w:val="49"/>
        </w:numPr>
        <w:shd w:val="clear" w:color="auto" w:fill="FFFFFF" w:themeFill="background1"/>
        <w:ind w:left="0" w:firstLine="567"/>
        <w:rPr>
          <w:color w:val="000000" w:themeColor="text1"/>
          <w:sz w:val="22"/>
          <w:szCs w:val="22"/>
        </w:rPr>
      </w:pPr>
      <w:r>
        <w:rPr>
          <w:color w:val="000000" w:themeColor="text1"/>
          <w:sz w:val="22"/>
          <w:szCs w:val="22"/>
        </w:rPr>
        <w:t>Цена Д</w:t>
      </w:r>
      <w:r w:rsidRPr="00EB74F4">
        <w:rPr>
          <w:color w:val="000000" w:themeColor="text1"/>
          <w:sz w:val="22"/>
          <w:szCs w:val="22"/>
        </w:rPr>
        <w:t xml:space="preserve">оговора </w:t>
      </w:r>
      <w:r w:rsidR="00C03DFB" w:rsidRPr="00EB74F4">
        <w:rPr>
          <w:color w:val="000000" w:themeColor="text1"/>
          <w:sz w:val="22"/>
          <w:szCs w:val="22"/>
        </w:rPr>
        <w:t xml:space="preserve">составляет </w:t>
      </w:r>
      <w:permStart w:id="73038625" w:edGrp="everyone"/>
      <w:r w:rsidR="007F59F2" w:rsidRPr="00EB74F4">
        <w:rPr>
          <w:color w:val="000000" w:themeColor="text1"/>
          <w:sz w:val="22"/>
          <w:szCs w:val="22"/>
        </w:rPr>
        <w:t xml:space="preserve">     </w:t>
      </w:r>
      <w:r w:rsidR="00C03DFB" w:rsidRPr="00EB74F4">
        <w:rPr>
          <w:b/>
          <w:color w:val="000000" w:themeColor="text1"/>
          <w:sz w:val="22"/>
          <w:szCs w:val="22"/>
        </w:rPr>
        <w:t>(</w:t>
      </w:r>
      <w:r w:rsidR="00B37A7D" w:rsidRPr="00EB74F4">
        <w:rPr>
          <w:b/>
          <w:color w:val="000000" w:themeColor="text1"/>
          <w:sz w:val="22"/>
          <w:szCs w:val="22"/>
        </w:rPr>
        <w:t>) руб</w:t>
      </w:r>
      <w:r w:rsidR="00777C5E" w:rsidRPr="00EB74F4">
        <w:rPr>
          <w:b/>
          <w:color w:val="000000" w:themeColor="text1"/>
          <w:sz w:val="22"/>
          <w:szCs w:val="22"/>
        </w:rPr>
        <w:t>.</w:t>
      </w:r>
      <w:r w:rsidR="00B37A7D" w:rsidRPr="00EB74F4">
        <w:rPr>
          <w:b/>
          <w:color w:val="000000" w:themeColor="text1"/>
          <w:sz w:val="22"/>
          <w:szCs w:val="22"/>
        </w:rPr>
        <w:t xml:space="preserve"> </w:t>
      </w:r>
      <w:r w:rsidR="0066774B" w:rsidRPr="00EB74F4">
        <w:rPr>
          <w:b/>
          <w:color w:val="000000" w:themeColor="text1"/>
          <w:sz w:val="22"/>
          <w:szCs w:val="22"/>
        </w:rPr>
        <w:t xml:space="preserve"> </w:t>
      </w:r>
      <w:proofErr w:type="gramStart"/>
      <w:r w:rsidR="00293190" w:rsidRPr="00EB74F4">
        <w:rPr>
          <w:b/>
          <w:color w:val="000000" w:themeColor="text1"/>
          <w:sz w:val="22"/>
          <w:szCs w:val="22"/>
        </w:rPr>
        <w:t>00</w:t>
      </w:r>
      <w:r w:rsidR="0066774B" w:rsidRPr="00EB74F4">
        <w:rPr>
          <w:b/>
          <w:color w:val="000000" w:themeColor="text1"/>
          <w:sz w:val="22"/>
          <w:szCs w:val="22"/>
        </w:rPr>
        <w:t xml:space="preserve"> </w:t>
      </w:r>
      <w:r w:rsidR="00B37A7D" w:rsidRPr="00EB74F4">
        <w:rPr>
          <w:b/>
          <w:color w:val="000000" w:themeColor="text1"/>
          <w:sz w:val="22"/>
          <w:szCs w:val="22"/>
        </w:rPr>
        <w:t xml:space="preserve"> коп</w:t>
      </w:r>
      <w:proofErr w:type="gramEnd"/>
      <w:r w:rsidR="0066774B" w:rsidRPr="00EB74F4">
        <w:rPr>
          <w:b/>
          <w:color w:val="000000" w:themeColor="text1"/>
          <w:sz w:val="22"/>
          <w:szCs w:val="22"/>
        </w:rPr>
        <w:t>.</w:t>
      </w:r>
      <w:r w:rsidR="00C03DFB" w:rsidRPr="00EB74F4">
        <w:rPr>
          <w:b/>
          <w:color w:val="000000" w:themeColor="text1"/>
          <w:sz w:val="22"/>
          <w:szCs w:val="22"/>
        </w:rPr>
        <w:t xml:space="preserve"> </w:t>
      </w:r>
      <w:permEnd w:id="73038625"/>
      <w:r w:rsidR="00C03DFB" w:rsidRPr="00EB74F4">
        <w:rPr>
          <w:color w:val="000000" w:themeColor="text1"/>
          <w:sz w:val="22"/>
          <w:szCs w:val="22"/>
        </w:rPr>
        <w:t>(НДС не облагается)</w:t>
      </w:r>
      <w:bookmarkEnd w:id="4"/>
    </w:p>
    <w:p w:rsidR="00314356" w:rsidRPr="00B50D90" w:rsidRDefault="00EB74F4" w:rsidP="00314356">
      <w:pPr>
        <w:numPr>
          <w:ilvl w:val="1"/>
          <w:numId w:val="49"/>
        </w:numPr>
        <w:shd w:val="clear" w:color="auto" w:fill="FFFFFF" w:themeFill="background1"/>
        <w:ind w:left="0" w:firstLine="567"/>
        <w:rPr>
          <w:color w:val="000000" w:themeColor="text1"/>
          <w:sz w:val="22"/>
          <w:szCs w:val="22"/>
        </w:rPr>
      </w:pPr>
      <w:r w:rsidRPr="00B50D90">
        <w:rPr>
          <w:color w:val="000000" w:themeColor="text1"/>
          <w:sz w:val="22"/>
          <w:szCs w:val="22"/>
        </w:rPr>
        <w:t>Цена Договора, указанная в п.2.2. настоящего Договора, согласно п. 2 ст. 18 Закона №214-ФЗ</w:t>
      </w:r>
      <w:r w:rsidR="00314356" w:rsidRPr="00B50D90">
        <w:rPr>
          <w:color w:val="000000" w:themeColor="text1"/>
          <w:sz w:val="22"/>
          <w:szCs w:val="22"/>
        </w:rPr>
        <w:t>,</w:t>
      </w:r>
      <w:r w:rsidRPr="00B50D90">
        <w:rPr>
          <w:color w:val="000000" w:themeColor="text1"/>
          <w:sz w:val="22"/>
          <w:szCs w:val="22"/>
        </w:rPr>
        <w:t xml:space="preserve"> состоит из суммы денежных средств на возмещение затрат на строительство (создание) Объекта долевого строительства и денежных средств на оплату услуг Застройщика</w:t>
      </w:r>
      <w:r w:rsidR="00314356" w:rsidRPr="00B50D90">
        <w:rPr>
          <w:color w:val="000000" w:themeColor="text1"/>
          <w:sz w:val="22"/>
          <w:szCs w:val="22"/>
        </w:rPr>
        <w:t>, при этом с</w:t>
      </w:r>
      <w:r w:rsidRPr="00B50D90">
        <w:rPr>
          <w:color w:val="000000" w:themeColor="text1"/>
          <w:sz w:val="22"/>
          <w:szCs w:val="22"/>
        </w:rPr>
        <w:t xml:space="preserve">тоимость услуг Застройщика составляет </w:t>
      </w:r>
      <w:r w:rsidR="00B50D90" w:rsidRPr="00B50D90">
        <w:rPr>
          <w:color w:val="000000" w:themeColor="text1"/>
          <w:sz w:val="22"/>
          <w:szCs w:val="22"/>
        </w:rPr>
        <w:t>20</w:t>
      </w:r>
      <w:r w:rsidRPr="00B50D90">
        <w:rPr>
          <w:color w:val="000000" w:themeColor="text1"/>
          <w:sz w:val="22"/>
          <w:szCs w:val="22"/>
        </w:rPr>
        <w:t xml:space="preserve">% от Цены Договора (НДС не облагается). </w:t>
      </w:r>
      <w:r w:rsidR="00314356" w:rsidRPr="00B50D90">
        <w:rPr>
          <w:color w:val="000000" w:themeColor="text1"/>
          <w:sz w:val="22"/>
          <w:szCs w:val="22"/>
        </w:rPr>
        <w:t xml:space="preserve">Учет каждого платежа от Участника производится Застройщиком в соответствии с соотношением, указанным в настоящем пункте. </w:t>
      </w:r>
      <w:r w:rsidRPr="00B50D90">
        <w:rPr>
          <w:color w:val="000000" w:themeColor="text1"/>
          <w:sz w:val="22"/>
          <w:szCs w:val="22"/>
        </w:rPr>
        <w:t>В случае увеличения суммы затрат на строительство,</w:t>
      </w:r>
      <w:r w:rsidR="00314356" w:rsidRPr="00B50D90">
        <w:rPr>
          <w:color w:val="000000" w:themeColor="text1"/>
          <w:sz w:val="22"/>
          <w:szCs w:val="22"/>
        </w:rPr>
        <w:t xml:space="preserve"> Цена </w:t>
      </w:r>
      <w:r w:rsidR="00B50D90" w:rsidRPr="00B50D90">
        <w:rPr>
          <w:color w:val="000000" w:themeColor="text1"/>
          <w:sz w:val="22"/>
          <w:szCs w:val="22"/>
        </w:rPr>
        <w:t>договора увеличению не подлежит</w:t>
      </w:r>
      <w:r w:rsidRPr="00B50D90">
        <w:rPr>
          <w:color w:val="000000" w:themeColor="text1"/>
          <w:sz w:val="22"/>
          <w:szCs w:val="22"/>
        </w:rPr>
        <w:t xml:space="preserve">. </w:t>
      </w:r>
      <w:r w:rsidR="00314356" w:rsidRPr="00B50D90">
        <w:rPr>
          <w:color w:val="000000" w:themeColor="text1"/>
          <w:sz w:val="22"/>
          <w:szCs w:val="22"/>
        </w:rPr>
        <w:t>Полученная экономия (разница между Ценой Договора и фактическими расходами на строительство) остается в распоряжении Застройщика в качестве дополнительного вознаграждения.</w:t>
      </w:r>
      <w:bookmarkStart w:id="6" w:name="_Ref456020594"/>
    </w:p>
    <w:p w:rsidR="00C03DFB" w:rsidRPr="00314356" w:rsidRDefault="003F168F" w:rsidP="00314356">
      <w:pPr>
        <w:numPr>
          <w:ilvl w:val="1"/>
          <w:numId w:val="49"/>
        </w:numPr>
        <w:shd w:val="clear" w:color="auto" w:fill="FFFFFF" w:themeFill="background1"/>
        <w:ind w:left="0" w:firstLine="567"/>
        <w:rPr>
          <w:color w:val="000000" w:themeColor="text1"/>
          <w:sz w:val="22"/>
          <w:szCs w:val="22"/>
        </w:rPr>
      </w:pPr>
      <w:r w:rsidRPr="00314356">
        <w:rPr>
          <w:color w:val="000000" w:themeColor="text1"/>
          <w:sz w:val="22"/>
          <w:szCs w:val="22"/>
        </w:rPr>
        <w:t xml:space="preserve">По соглашению Сторон и в соответствии п.2 ст. 5 Федерального закона от 30.12.2004 №214-ФЗ Цена Договора, указанная в п.2.2 Договора, подлежит </w:t>
      </w:r>
      <w:r w:rsidR="00C26A2F" w:rsidRPr="00314356">
        <w:rPr>
          <w:color w:val="000000" w:themeColor="text1"/>
          <w:sz w:val="22"/>
          <w:szCs w:val="22"/>
        </w:rPr>
        <w:t xml:space="preserve">корректировке </w:t>
      </w:r>
      <w:r w:rsidRPr="00314356">
        <w:rPr>
          <w:color w:val="000000" w:themeColor="text1"/>
          <w:sz w:val="22"/>
          <w:szCs w:val="22"/>
        </w:rPr>
        <w:t xml:space="preserve">в случае </w:t>
      </w:r>
      <w:r w:rsidR="00C26A2F" w:rsidRPr="00314356">
        <w:rPr>
          <w:color w:val="000000" w:themeColor="text1"/>
          <w:sz w:val="22"/>
          <w:szCs w:val="22"/>
        </w:rPr>
        <w:t xml:space="preserve">изменения </w:t>
      </w:r>
      <w:r w:rsidRPr="00314356">
        <w:rPr>
          <w:color w:val="000000" w:themeColor="text1"/>
          <w:sz w:val="22"/>
          <w:szCs w:val="22"/>
        </w:rPr>
        <w:t xml:space="preserve">Приведенной площади Объекта долевого строительства, установленной по данным технической инвентаризации, с Приведенной площадью, указанной в п.1.4. Договора, более чем на 0,5 (ноль целых пять десятых) кв. м. в сторону увеличения либо уменьшения, но не более чем на 10 (десять) процентов от Цены договора, указанной в п.2.2 Договора. Участник уведомлен, что технический паспорт (план) на Объект долевого строительства не составляется и не предоставляется Застройщиком. </w:t>
      </w:r>
      <w:r w:rsidR="00314356" w:rsidRPr="00314356">
        <w:rPr>
          <w:color w:val="000000" w:themeColor="text1"/>
          <w:sz w:val="22"/>
          <w:szCs w:val="22"/>
        </w:rPr>
        <w:t>Расчеты производятся на</w:t>
      </w:r>
      <w:r w:rsidRPr="00314356">
        <w:rPr>
          <w:color w:val="000000" w:themeColor="text1"/>
          <w:sz w:val="22"/>
          <w:szCs w:val="22"/>
        </w:rPr>
        <w:t xml:space="preserve"> основании данных технической инвентаризации Объекта. В случае изменения Цены Договора в соответствии с настоящим пунктом корректировка Цены производится без заключения дополнительного соглашения. Окончательная Цена Договора указывается в акте приема-передачи</w:t>
      </w:r>
      <w:r w:rsidR="005A2BDA" w:rsidRPr="00314356">
        <w:rPr>
          <w:color w:val="000000" w:themeColor="text1"/>
          <w:sz w:val="22"/>
          <w:szCs w:val="22"/>
        </w:rPr>
        <w:t>.</w:t>
      </w:r>
      <w:bookmarkEnd w:id="6"/>
    </w:p>
    <w:p w:rsidR="005D4A5B" w:rsidRPr="005D4A5B" w:rsidRDefault="00C03DFB" w:rsidP="00314356">
      <w:pPr>
        <w:numPr>
          <w:ilvl w:val="1"/>
          <w:numId w:val="49"/>
        </w:numPr>
        <w:shd w:val="clear" w:color="auto" w:fill="FFFFFF" w:themeFill="background1"/>
        <w:ind w:left="0" w:firstLine="567"/>
        <w:rPr>
          <w:color w:val="000000" w:themeColor="text1"/>
          <w:sz w:val="22"/>
          <w:szCs w:val="22"/>
        </w:rPr>
      </w:pPr>
      <w:bookmarkStart w:id="7" w:name="_Ref456020730"/>
      <w:r w:rsidRPr="005D4A5B">
        <w:rPr>
          <w:color w:val="000000" w:themeColor="text1"/>
          <w:sz w:val="22"/>
          <w:szCs w:val="22"/>
        </w:rPr>
        <w:t>Уплата цены Договора производится в соответствии с Графиком платежей, (Приложение №</w:t>
      </w:r>
      <w:r w:rsidR="00EB5C08" w:rsidRPr="005D4A5B">
        <w:rPr>
          <w:color w:val="000000" w:themeColor="text1"/>
          <w:sz w:val="22"/>
          <w:szCs w:val="22"/>
        </w:rPr>
        <w:t>3</w:t>
      </w:r>
      <w:r w:rsidRPr="005D4A5B">
        <w:rPr>
          <w:color w:val="000000" w:themeColor="text1"/>
          <w:sz w:val="22"/>
          <w:szCs w:val="22"/>
        </w:rPr>
        <w:t>)</w:t>
      </w:r>
      <w:r w:rsidR="00C777B5" w:rsidRPr="005D4A5B">
        <w:rPr>
          <w:color w:val="000000" w:themeColor="text1"/>
          <w:sz w:val="22"/>
          <w:szCs w:val="22"/>
        </w:rPr>
        <w:t>, но не ранее регистрации настоящего договора</w:t>
      </w:r>
      <w:r w:rsidRPr="005D4A5B">
        <w:rPr>
          <w:color w:val="000000" w:themeColor="text1"/>
          <w:sz w:val="22"/>
          <w:szCs w:val="22"/>
        </w:rPr>
        <w:t xml:space="preserve">. </w:t>
      </w:r>
    </w:p>
    <w:p w:rsidR="005D4A5B" w:rsidRPr="005D4A5B" w:rsidRDefault="005D4A5B" w:rsidP="005D4A5B">
      <w:pPr>
        <w:ind w:firstLine="567"/>
        <w:rPr>
          <w:sz w:val="22"/>
          <w:szCs w:val="22"/>
        </w:rPr>
      </w:pPr>
      <w:r w:rsidRPr="005D4A5B">
        <w:rPr>
          <w:sz w:val="22"/>
          <w:szCs w:val="22"/>
        </w:rPr>
        <w:t>2.5.1. Первый платеж оплачивается посредством аккредитива на следующих условиях:</w:t>
      </w:r>
    </w:p>
    <w:p w:rsidR="005D4A5B" w:rsidRPr="005D4A5B" w:rsidRDefault="005D4A5B" w:rsidP="005D4A5B">
      <w:pPr>
        <w:ind w:firstLine="567"/>
        <w:rPr>
          <w:sz w:val="22"/>
          <w:szCs w:val="22"/>
        </w:rPr>
      </w:pPr>
      <w:r w:rsidRPr="005D4A5B">
        <w:rPr>
          <w:sz w:val="22"/>
          <w:szCs w:val="22"/>
        </w:rPr>
        <w:t>-в течение 5 (Пяти) дней с момента подписания настоящего Договора Участник открывает в пользу Застройщика</w:t>
      </w:r>
      <w:r w:rsidR="00252559">
        <w:rPr>
          <w:sz w:val="22"/>
          <w:szCs w:val="22"/>
        </w:rPr>
        <w:t xml:space="preserve"> в</w:t>
      </w:r>
      <w:r w:rsidRPr="005D4A5B">
        <w:rPr>
          <w:sz w:val="22"/>
          <w:szCs w:val="22"/>
        </w:rPr>
        <w:t xml:space="preserve"> </w:t>
      </w:r>
      <w:r w:rsidR="00252559" w:rsidRPr="005D4A5B">
        <w:rPr>
          <w:sz w:val="22"/>
          <w:szCs w:val="22"/>
        </w:rPr>
        <w:t xml:space="preserve">Северо-Западный банк ПАО Сбербанк </w:t>
      </w:r>
      <w:r w:rsidRPr="005D4A5B">
        <w:rPr>
          <w:sz w:val="22"/>
          <w:szCs w:val="22"/>
        </w:rPr>
        <w:t>безотзывный (депонированный) покрытый аккредитив, исполняемый без акцепта Участника;</w:t>
      </w:r>
    </w:p>
    <w:p w:rsidR="005D4A5B" w:rsidRPr="005D4A5B" w:rsidRDefault="005D4A5B" w:rsidP="005D4A5B">
      <w:pPr>
        <w:ind w:firstLine="567"/>
        <w:rPr>
          <w:sz w:val="22"/>
          <w:szCs w:val="22"/>
        </w:rPr>
      </w:pPr>
      <w:r w:rsidRPr="005D4A5B">
        <w:rPr>
          <w:sz w:val="22"/>
          <w:szCs w:val="22"/>
        </w:rPr>
        <w:t>-сумма аккредитива:</w:t>
      </w:r>
      <w:permStart w:id="712185150" w:edGrp="everyone"/>
      <w:r w:rsidRPr="005D4A5B">
        <w:rPr>
          <w:sz w:val="22"/>
          <w:szCs w:val="22"/>
        </w:rPr>
        <w:t xml:space="preserve"> ____________</w:t>
      </w:r>
      <w:proofErr w:type="gramStart"/>
      <w:r w:rsidRPr="005D4A5B">
        <w:rPr>
          <w:sz w:val="22"/>
          <w:szCs w:val="22"/>
        </w:rPr>
        <w:t>_(</w:t>
      </w:r>
      <w:proofErr w:type="gramEnd"/>
      <w:r w:rsidRPr="005D4A5B">
        <w:rPr>
          <w:sz w:val="22"/>
          <w:szCs w:val="22"/>
        </w:rPr>
        <w:t>___)   рублей РФ_ копеек.</w:t>
      </w:r>
    </w:p>
    <w:permEnd w:id="712185150"/>
    <w:p w:rsidR="005D4A5B" w:rsidRPr="005D4A5B" w:rsidRDefault="005D4A5B" w:rsidP="005D4A5B">
      <w:pPr>
        <w:ind w:firstLine="567"/>
        <w:rPr>
          <w:sz w:val="22"/>
          <w:szCs w:val="22"/>
        </w:rPr>
      </w:pPr>
      <w:r w:rsidRPr="005D4A5B">
        <w:rPr>
          <w:sz w:val="22"/>
          <w:szCs w:val="22"/>
        </w:rPr>
        <w:t xml:space="preserve">-срок аккредитива – </w:t>
      </w:r>
      <w:permStart w:id="928198656" w:edGrp="everyone"/>
      <w:r w:rsidRPr="005D4A5B">
        <w:rPr>
          <w:sz w:val="22"/>
          <w:szCs w:val="22"/>
        </w:rPr>
        <w:t>120</w:t>
      </w:r>
      <w:permEnd w:id="928198656"/>
      <w:r w:rsidRPr="005D4A5B">
        <w:rPr>
          <w:sz w:val="22"/>
          <w:szCs w:val="22"/>
        </w:rPr>
        <w:t xml:space="preserve"> календарных дней с даты открытия, с возможной пролонгацией срока действия;</w:t>
      </w:r>
    </w:p>
    <w:p w:rsidR="005D4A5B" w:rsidRPr="005D4A5B" w:rsidRDefault="005D4A5B" w:rsidP="005D4A5B">
      <w:pPr>
        <w:ind w:firstLine="567"/>
        <w:rPr>
          <w:sz w:val="22"/>
          <w:szCs w:val="22"/>
        </w:rPr>
      </w:pPr>
      <w:r w:rsidRPr="005D4A5B">
        <w:rPr>
          <w:sz w:val="22"/>
          <w:szCs w:val="22"/>
        </w:rPr>
        <w:t>-</w:t>
      </w:r>
      <w:r w:rsidRPr="005D4A5B">
        <w:rPr>
          <w:bCs/>
          <w:color w:val="000000"/>
          <w:sz w:val="22"/>
          <w:szCs w:val="22"/>
        </w:rPr>
        <w:t xml:space="preserve"> </w:t>
      </w:r>
      <w:r w:rsidRPr="00D35956">
        <w:rPr>
          <w:bCs/>
          <w:color w:val="000000"/>
          <w:sz w:val="22"/>
          <w:szCs w:val="22"/>
        </w:rPr>
        <w:t>банком – эмитентом и исполняющим банком по аккредитиву является</w:t>
      </w:r>
      <w:r w:rsidRPr="005D4A5B">
        <w:rPr>
          <w:sz w:val="22"/>
          <w:szCs w:val="22"/>
        </w:rPr>
        <w:t xml:space="preserve"> - Северо-Западный банк ПАО Сбербанк,</w:t>
      </w:r>
    </w:p>
    <w:p w:rsidR="005D4A5B" w:rsidRPr="005D4A5B" w:rsidRDefault="005D4A5B" w:rsidP="005D4A5B">
      <w:pPr>
        <w:ind w:firstLine="567"/>
        <w:rPr>
          <w:sz w:val="22"/>
          <w:szCs w:val="22"/>
        </w:rPr>
      </w:pPr>
      <w:r w:rsidRPr="005D4A5B">
        <w:rPr>
          <w:sz w:val="22"/>
          <w:szCs w:val="22"/>
        </w:rPr>
        <w:t>- получатель денежных средств по аккредитиву - Застройщик (ООО «</w:t>
      </w:r>
      <w:r w:rsidR="00314356">
        <w:rPr>
          <w:sz w:val="22"/>
          <w:szCs w:val="22"/>
        </w:rPr>
        <w:t>НЕВА</w:t>
      </w:r>
      <w:r w:rsidRPr="005D4A5B">
        <w:rPr>
          <w:sz w:val="22"/>
          <w:szCs w:val="22"/>
        </w:rPr>
        <w:t xml:space="preserve"> СТИЛ», ИНН </w:t>
      </w:r>
      <w:r w:rsidR="00314356">
        <w:rPr>
          <w:sz w:val="22"/>
          <w:szCs w:val="22"/>
        </w:rPr>
        <w:t>7842131448</w:t>
      </w:r>
      <w:r w:rsidRPr="005D4A5B">
        <w:rPr>
          <w:sz w:val="22"/>
          <w:szCs w:val="22"/>
        </w:rPr>
        <w:t xml:space="preserve">) </w:t>
      </w:r>
    </w:p>
    <w:p w:rsidR="005D4A5B" w:rsidRPr="005D4A5B" w:rsidRDefault="005D4A5B" w:rsidP="005D4A5B">
      <w:pPr>
        <w:ind w:firstLine="567"/>
        <w:rPr>
          <w:bCs/>
          <w:color w:val="000000"/>
          <w:sz w:val="22"/>
          <w:szCs w:val="22"/>
        </w:rPr>
      </w:pPr>
      <w:r w:rsidRPr="005D4A5B">
        <w:rPr>
          <w:sz w:val="22"/>
          <w:szCs w:val="22"/>
        </w:rPr>
        <w:t>-</w:t>
      </w:r>
      <w:r w:rsidRPr="005D4A5B">
        <w:rPr>
          <w:bCs/>
          <w:color w:val="000000"/>
          <w:sz w:val="22"/>
          <w:szCs w:val="22"/>
        </w:rPr>
        <w:t xml:space="preserve"> </w:t>
      </w:r>
      <w:r w:rsidRPr="00D35956">
        <w:rPr>
          <w:bCs/>
          <w:color w:val="000000"/>
          <w:sz w:val="22"/>
          <w:szCs w:val="22"/>
        </w:rPr>
        <w:t>счетом Получателя средств по Аккредитиву является счет Застройщика р/сч</w:t>
      </w:r>
      <w:r>
        <w:rPr>
          <w:bCs/>
          <w:color w:val="000000"/>
          <w:sz w:val="22"/>
          <w:szCs w:val="22"/>
        </w:rPr>
        <w:t xml:space="preserve"> </w:t>
      </w:r>
      <w:permStart w:id="534197962" w:edGrp="everyone"/>
      <w:r w:rsidR="00314356">
        <w:rPr>
          <w:bCs/>
          <w:sz w:val="22"/>
          <w:szCs w:val="22"/>
        </w:rPr>
        <w:t>___________________</w:t>
      </w:r>
      <w:permEnd w:id="534197962"/>
      <w:r w:rsidRPr="00D35956">
        <w:rPr>
          <w:bCs/>
          <w:color w:val="000000"/>
          <w:sz w:val="22"/>
          <w:szCs w:val="22"/>
        </w:rPr>
        <w:t>,</w:t>
      </w:r>
    </w:p>
    <w:p w:rsidR="005D4A5B" w:rsidRDefault="005D4A5B" w:rsidP="005D4A5B">
      <w:pPr>
        <w:ind w:firstLine="567"/>
        <w:rPr>
          <w:sz w:val="22"/>
          <w:szCs w:val="22"/>
        </w:rPr>
      </w:pPr>
      <w:r w:rsidRPr="005D4A5B">
        <w:rPr>
          <w:sz w:val="22"/>
          <w:szCs w:val="22"/>
        </w:rPr>
        <w:t>- условие исполнения аккредитива - предъявление Получателем средств (Застройщиком) Исполняющему Банку оригинала, либо нотариально заверенной копии настоящего Договора, с отметкой регистрирующего органа о государственной регистрации настоящего Договора;</w:t>
      </w:r>
    </w:p>
    <w:p w:rsidR="0086717A" w:rsidRPr="005D4A5B" w:rsidRDefault="0086717A" w:rsidP="005D4A5B">
      <w:pPr>
        <w:ind w:firstLine="567"/>
        <w:rPr>
          <w:sz w:val="22"/>
          <w:szCs w:val="22"/>
        </w:rPr>
      </w:pPr>
      <w:r w:rsidRPr="0086717A">
        <w:rPr>
          <w:sz w:val="22"/>
          <w:szCs w:val="22"/>
        </w:rPr>
        <w:lastRenderedPageBreak/>
        <w:t>Указанные выше документы могут предоставляться Получателем – Застройщиком, работающим со скан-образами, в Банк в электронной форме в виде скан-образов без предоставления оригиналов данных документов на бумажных носителях с использованием защищенных электронных каналов связи между Банком и Получателем</w:t>
      </w:r>
      <w:r>
        <w:rPr>
          <w:sz w:val="22"/>
          <w:szCs w:val="22"/>
        </w:rPr>
        <w:t>.</w:t>
      </w:r>
    </w:p>
    <w:p w:rsidR="005D4A5B" w:rsidRPr="005D4A5B" w:rsidRDefault="005D4A5B" w:rsidP="005D4A5B">
      <w:pPr>
        <w:ind w:firstLine="567"/>
        <w:rPr>
          <w:sz w:val="22"/>
          <w:szCs w:val="22"/>
        </w:rPr>
      </w:pPr>
      <w:r w:rsidRPr="005D4A5B">
        <w:rPr>
          <w:sz w:val="22"/>
          <w:szCs w:val="22"/>
        </w:rPr>
        <w:t xml:space="preserve"> -</w:t>
      </w:r>
      <w:r w:rsidRPr="005D4A5B">
        <w:rPr>
          <w:bCs/>
          <w:color w:val="000000"/>
          <w:sz w:val="22"/>
          <w:szCs w:val="22"/>
        </w:rPr>
        <w:t xml:space="preserve"> </w:t>
      </w:r>
      <w:r w:rsidRPr="00D35956">
        <w:rPr>
          <w:bCs/>
          <w:color w:val="000000"/>
          <w:sz w:val="22"/>
          <w:szCs w:val="22"/>
        </w:rPr>
        <w:t>за услуги по осуществлению расчетов с использованием аккредитивной формы Участник оплачивает комиссию в соответствии с тарифами Банка</w:t>
      </w:r>
    </w:p>
    <w:p w:rsidR="00F5146D" w:rsidRPr="00F5146D" w:rsidRDefault="00F5146D" w:rsidP="00F5146D">
      <w:pPr>
        <w:rPr>
          <w:bCs/>
          <w:sz w:val="22"/>
          <w:szCs w:val="22"/>
        </w:rPr>
      </w:pPr>
      <w:r>
        <w:rPr>
          <w:bCs/>
          <w:sz w:val="22"/>
          <w:szCs w:val="22"/>
        </w:rPr>
        <w:tab/>
      </w:r>
      <w:r w:rsidRPr="00F5146D">
        <w:rPr>
          <w:bCs/>
          <w:sz w:val="22"/>
          <w:szCs w:val="22"/>
        </w:rPr>
        <w:t>Если Застройщик не сможет получить денежные средства по аккредитиву по причинам, вызванным действиями/бездействием Участника последний будет обязан либо с согласия Застройщика продлить срок действия аккредитива, либо внести сумму, указанную в п.</w:t>
      </w:r>
      <w:r w:rsidR="001178AE">
        <w:rPr>
          <w:bCs/>
          <w:sz w:val="22"/>
          <w:szCs w:val="22"/>
        </w:rPr>
        <w:t>2.</w:t>
      </w:r>
      <w:r w:rsidRPr="00F5146D">
        <w:rPr>
          <w:bCs/>
          <w:sz w:val="22"/>
          <w:szCs w:val="22"/>
        </w:rPr>
        <w:t xml:space="preserve">5.1.  Договора, на счет Застройщика в течение </w:t>
      </w:r>
      <w:r w:rsidR="001178AE">
        <w:rPr>
          <w:bCs/>
          <w:sz w:val="22"/>
          <w:szCs w:val="22"/>
        </w:rPr>
        <w:t>10</w:t>
      </w:r>
      <w:r w:rsidRPr="00F5146D">
        <w:rPr>
          <w:bCs/>
          <w:sz w:val="22"/>
          <w:szCs w:val="22"/>
        </w:rPr>
        <w:t xml:space="preserve"> (</w:t>
      </w:r>
      <w:r w:rsidR="001178AE">
        <w:rPr>
          <w:bCs/>
          <w:sz w:val="22"/>
          <w:szCs w:val="22"/>
        </w:rPr>
        <w:t>десяти</w:t>
      </w:r>
      <w:r w:rsidRPr="00F5146D">
        <w:rPr>
          <w:bCs/>
          <w:sz w:val="22"/>
          <w:szCs w:val="22"/>
        </w:rPr>
        <w:t>) рабочих дней с момента фактического получения Договора с отметкой о государственной регистрации. В противном случае Участник буд</w:t>
      </w:r>
      <w:r>
        <w:rPr>
          <w:bCs/>
          <w:sz w:val="22"/>
          <w:szCs w:val="22"/>
        </w:rPr>
        <w:t>ет</w:t>
      </w:r>
      <w:r w:rsidRPr="00F5146D">
        <w:rPr>
          <w:bCs/>
          <w:sz w:val="22"/>
          <w:szCs w:val="22"/>
        </w:rPr>
        <w:t xml:space="preserve"> считаться нарушившими срок платежа.</w:t>
      </w:r>
    </w:p>
    <w:p w:rsidR="00F5146D" w:rsidRPr="00F5146D" w:rsidRDefault="00F5146D" w:rsidP="00F5146D">
      <w:pPr>
        <w:rPr>
          <w:bCs/>
          <w:sz w:val="22"/>
          <w:szCs w:val="22"/>
        </w:rPr>
      </w:pPr>
      <w:r>
        <w:rPr>
          <w:bCs/>
          <w:sz w:val="22"/>
          <w:szCs w:val="22"/>
        </w:rPr>
        <w:tab/>
      </w:r>
      <w:r w:rsidRPr="00F5146D">
        <w:rPr>
          <w:bCs/>
          <w:sz w:val="22"/>
          <w:szCs w:val="22"/>
        </w:rPr>
        <w:t>Если по причинам, вызванным действиями Застройщика, последний не получит денежные средства по аккредитиву до закрытия аккредитива, хотя будет иметь такую возможность, Участник не буд</w:t>
      </w:r>
      <w:r>
        <w:rPr>
          <w:bCs/>
          <w:sz w:val="22"/>
          <w:szCs w:val="22"/>
        </w:rPr>
        <w:t>е</w:t>
      </w:r>
      <w:r w:rsidRPr="00F5146D">
        <w:rPr>
          <w:bCs/>
          <w:sz w:val="22"/>
          <w:szCs w:val="22"/>
        </w:rPr>
        <w:t>т считаться просрочившим уплату цены Договора. При этом, однако, Участник буд</w:t>
      </w:r>
      <w:r>
        <w:rPr>
          <w:bCs/>
          <w:sz w:val="22"/>
          <w:szCs w:val="22"/>
        </w:rPr>
        <w:t>е</w:t>
      </w:r>
      <w:r w:rsidRPr="00F5146D">
        <w:rPr>
          <w:bCs/>
          <w:sz w:val="22"/>
          <w:szCs w:val="22"/>
        </w:rPr>
        <w:t>т обязан уплатить её Застройщику в течение 5 (пяти) рабочих дней по истечении срока действия аккредитива, а если к этому моменту Договор не будет по каким-либо причинам зарегистрирован, то в течение 5 (пяти) рабочих дней с момента фактического получения Договора с отметкой о государственной регистрации. В противном случае, Участник буд</w:t>
      </w:r>
      <w:r>
        <w:rPr>
          <w:bCs/>
          <w:sz w:val="22"/>
          <w:szCs w:val="22"/>
        </w:rPr>
        <w:t>е</w:t>
      </w:r>
      <w:r w:rsidRPr="00F5146D">
        <w:rPr>
          <w:bCs/>
          <w:sz w:val="22"/>
          <w:szCs w:val="22"/>
        </w:rPr>
        <w:t>т считаться нарушившим срок платежа.</w:t>
      </w:r>
    </w:p>
    <w:p w:rsidR="005D4A5B" w:rsidRPr="005D4A5B" w:rsidRDefault="005D4A5B" w:rsidP="005D4A5B">
      <w:pPr>
        <w:ind w:firstLine="567"/>
        <w:rPr>
          <w:sz w:val="22"/>
          <w:szCs w:val="22"/>
        </w:rPr>
      </w:pPr>
      <w:r w:rsidRPr="005D4A5B">
        <w:rPr>
          <w:sz w:val="22"/>
          <w:szCs w:val="22"/>
        </w:rPr>
        <w:t xml:space="preserve">2.5.2. </w:t>
      </w:r>
      <w:permStart w:id="873349995" w:edGrp="everyone"/>
      <w:r w:rsidRPr="005D4A5B">
        <w:rPr>
          <w:sz w:val="22"/>
          <w:szCs w:val="22"/>
        </w:rPr>
        <w:t xml:space="preserve">Последующие платежи оплачиваются, согласно Графика платежей (Приложением № 3). </w:t>
      </w:r>
      <w:permEnd w:id="873349995"/>
      <w:r w:rsidRPr="005D4A5B">
        <w:rPr>
          <w:sz w:val="22"/>
          <w:szCs w:val="22"/>
        </w:rPr>
        <w:t xml:space="preserve">При оплате необходимо указывать следующее назначение платежа: Оплата по Договору </w:t>
      </w:r>
      <w:r w:rsidRPr="005D4A5B">
        <w:rPr>
          <w:color w:val="000000" w:themeColor="text1"/>
          <w:sz w:val="22"/>
          <w:szCs w:val="22"/>
        </w:rPr>
        <w:t>долевого участия в строительстве многоквартирного дома</w:t>
      </w:r>
      <w:r w:rsidRPr="005D4A5B">
        <w:rPr>
          <w:b/>
          <w:color w:val="000000" w:themeColor="text1"/>
          <w:sz w:val="22"/>
          <w:szCs w:val="22"/>
        </w:rPr>
        <w:t xml:space="preserve"> </w:t>
      </w:r>
      <w:r w:rsidRPr="005D4A5B">
        <w:rPr>
          <w:sz w:val="22"/>
          <w:szCs w:val="22"/>
        </w:rPr>
        <w:t>№ __ от__ (НДС не облагается).</w:t>
      </w:r>
    </w:p>
    <w:p w:rsidR="00C03DFB" w:rsidRPr="005D4A5B" w:rsidRDefault="00C03DFB" w:rsidP="005D4A5B">
      <w:pPr>
        <w:pStyle w:val="af4"/>
        <w:numPr>
          <w:ilvl w:val="2"/>
          <w:numId w:val="57"/>
        </w:numPr>
        <w:shd w:val="clear" w:color="auto" w:fill="FFFFFF" w:themeFill="background1"/>
        <w:ind w:left="0" w:firstLine="567"/>
        <w:jc w:val="both"/>
        <w:rPr>
          <w:rFonts w:ascii="Times New Roman" w:hAnsi="Times New Roman"/>
          <w:color w:val="000000" w:themeColor="text1"/>
        </w:rPr>
      </w:pPr>
      <w:r w:rsidRPr="005D4A5B">
        <w:rPr>
          <w:rFonts w:ascii="Times New Roman" w:hAnsi="Times New Roman"/>
          <w:color w:val="000000" w:themeColor="text1"/>
        </w:rPr>
        <w:t>Не позднее дня подписания Акта приема-передачи Объекта долевого строительства стороны производят окончательный взаиморасчет исходя из фактических характеристик Объекта долевого строительства в соответствии с данными технической инвентаризации.</w:t>
      </w:r>
      <w:bookmarkEnd w:id="7"/>
    </w:p>
    <w:p w:rsidR="00C03DFB" w:rsidRPr="00B85A77" w:rsidRDefault="00C03DFB" w:rsidP="005D4A5B">
      <w:pPr>
        <w:numPr>
          <w:ilvl w:val="1"/>
          <w:numId w:val="57"/>
        </w:numPr>
        <w:shd w:val="clear" w:color="auto" w:fill="FFFFFF" w:themeFill="background1"/>
        <w:ind w:left="0" w:firstLine="567"/>
        <w:rPr>
          <w:color w:val="000000" w:themeColor="text1"/>
          <w:sz w:val="22"/>
          <w:szCs w:val="22"/>
        </w:rPr>
      </w:pPr>
      <w:r w:rsidRPr="005D4A5B">
        <w:rPr>
          <w:color w:val="000000" w:themeColor="text1"/>
          <w:sz w:val="22"/>
          <w:szCs w:val="22"/>
        </w:rPr>
        <w:t>В случае увеличения приведенной (продаваемой) площади Объекта долевого строительства более чем на 0,5 (ноль целых пять десятых)  кв. м. по данным технической инвентаризации по сравнению с данными проектной документации, Участник обязуется уплатить</w:t>
      </w:r>
      <w:r w:rsidRPr="00B85A77">
        <w:rPr>
          <w:color w:val="000000" w:themeColor="text1"/>
          <w:sz w:val="22"/>
          <w:szCs w:val="22"/>
        </w:rPr>
        <w:t xml:space="preserve"> Застройщику разницу, рассчитанную в соответствии со ст. </w:t>
      </w:r>
      <w:r w:rsidR="00C91B0D" w:rsidRPr="00B85A77">
        <w:rPr>
          <w:color w:val="000000" w:themeColor="text1"/>
          <w:sz w:val="22"/>
          <w:szCs w:val="22"/>
        </w:rPr>
        <w:fldChar w:fldCharType="begin"/>
      </w:r>
      <w:r w:rsidR="00C91B0D" w:rsidRPr="00B85A77">
        <w:rPr>
          <w:color w:val="000000" w:themeColor="text1"/>
          <w:sz w:val="22"/>
          <w:szCs w:val="22"/>
        </w:rPr>
        <w:instrText xml:space="preserve"> REF _Ref456020609 \r \h </w:instrText>
      </w:r>
      <w:r w:rsidR="00677395" w:rsidRPr="00B85A77">
        <w:rPr>
          <w:color w:val="000000" w:themeColor="text1"/>
          <w:sz w:val="22"/>
          <w:szCs w:val="22"/>
        </w:rPr>
        <w:instrText xml:space="preserve"> \* MERGEFORMAT </w:instrText>
      </w:r>
      <w:r w:rsidR="00C91B0D" w:rsidRPr="00B85A77">
        <w:rPr>
          <w:color w:val="000000" w:themeColor="text1"/>
          <w:sz w:val="22"/>
          <w:szCs w:val="22"/>
        </w:rPr>
      </w:r>
      <w:r w:rsidR="00C91B0D" w:rsidRPr="00B85A77">
        <w:rPr>
          <w:color w:val="000000" w:themeColor="text1"/>
          <w:sz w:val="22"/>
          <w:szCs w:val="22"/>
        </w:rPr>
        <w:fldChar w:fldCharType="separate"/>
      </w:r>
      <w:r w:rsidR="002702DD">
        <w:rPr>
          <w:color w:val="000000" w:themeColor="text1"/>
          <w:sz w:val="22"/>
          <w:szCs w:val="22"/>
        </w:rPr>
        <w:t>2.1</w:t>
      </w:r>
      <w:r w:rsidR="00C91B0D" w:rsidRPr="00B85A77">
        <w:rPr>
          <w:color w:val="000000" w:themeColor="text1"/>
          <w:sz w:val="22"/>
          <w:szCs w:val="22"/>
        </w:rPr>
        <w:fldChar w:fldCharType="end"/>
      </w:r>
      <w:r w:rsidR="00C91B0D" w:rsidRPr="00B85A77">
        <w:rPr>
          <w:color w:val="000000" w:themeColor="text1"/>
          <w:sz w:val="22"/>
          <w:szCs w:val="22"/>
        </w:rPr>
        <w:t xml:space="preserve"> </w:t>
      </w:r>
      <w:r w:rsidRPr="00B85A77">
        <w:rPr>
          <w:color w:val="000000" w:themeColor="text1"/>
          <w:sz w:val="22"/>
          <w:szCs w:val="22"/>
        </w:rPr>
        <w:t>Дого</w:t>
      </w:r>
      <w:r w:rsidR="005A2BDA" w:rsidRPr="00B85A77">
        <w:rPr>
          <w:color w:val="000000" w:themeColor="text1"/>
          <w:sz w:val="22"/>
          <w:szCs w:val="22"/>
        </w:rPr>
        <w:t>вора</w:t>
      </w:r>
      <w:r w:rsidRPr="00B85A77">
        <w:rPr>
          <w:color w:val="000000" w:themeColor="text1"/>
          <w:sz w:val="22"/>
          <w:szCs w:val="22"/>
        </w:rPr>
        <w:t xml:space="preserve">. Изменение общей площади и (или) общего объема Общего имущества многоквартирного дома для расчетов не принимается.. В случае увеличения Цены договора Участник обязуется оплатить сумму увеличения (разницу в Цене) в течение 10 (десяти) рабочих дней с момента получения уведомления от Застройщика о фактической приведенной (продаваемой) площади Объекта долевого строительства и изменении Цены Договора. </w:t>
      </w:r>
    </w:p>
    <w:p w:rsidR="00C03DFB" w:rsidRPr="00B85A77" w:rsidRDefault="00C03DFB" w:rsidP="005D4A5B">
      <w:pPr>
        <w:numPr>
          <w:ilvl w:val="1"/>
          <w:numId w:val="57"/>
        </w:numPr>
        <w:shd w:val="clear" w:color="auto" w:fill="FFFFFF" w:themeFill="background1"/>
        <w:ind w:left="0" w:firstLine="567"/>
        <w:rPr>
          <w:color w:val="000000" w:themeColor="text1"/>
          <w:sz w:val="22"/>
          <w:szCs w:val="22"/>
        </w:rPr>
      </w:pPr>
      <w:r w:rsidRPr="00B85A77">
        <w:rPr>
          <w:color w:val="000000" w:themeColor="text1"/>
          <w:sz w:val="22"/>
          <w:szCs w:val="22"/>
        </w:rPr>
        <w:t xml:space="preserve">В случае уменьшения приведенной (продаваемой) площади Объекта долевого строительства более чем на 0,5 (ноль целых пять десятых) кв. м. по данным технической инвентаризации по сравнению с данными проектной документации, Застройщик обязуется вернуть Участнику разницу, рассчитанную в соответствии со ст. </w:t>
      </w:r>
      <w:r w:rsidR="00C91B0D" w:rsidRPr="00B85A77">
        <w:rPr>
          <w:color w:val="000000" w:themeColor="text1"/>
          <w:sz w:val="22"/>
          <w:szCs w:val="22"/>
        </w:rPr>
        <w:fldChar w:fldCharType="begin"/>
      </w:r>
      <w:r w:rsidR="00C91B0D" w:rsidRPr="00B85A77">
        <w:rPr>
          <w:color w:val="000000" w:themeColor="text1"/>
          <w:sz w:val="22"/>
          <w:szCs w:val="22"/>
        </w:rPr>
        <w:instrText xml:space="preserve"> REF _Ref456020609 \r \h </w:instrText>
      </w:r>
      <w:r w:rsidR="00677395" w:rsidRPr="00B85A77">
        <w:rPr>
          <w:color w:val="000000" w:themeColor="text1"/>
          <w:sz w:val="22"/>
          <w:szCs w:val="22"/>
        </w:rPr>
        <w:instrText xml:space="preserve"> \* MERGEFORMAT </w:instrText>
      </w:r>
      <w:r w:rsidR="00C91B0D" w:rsidRPr="00B85A77">
        <w:rPr>
          <w:color w:val="000000" w:themeColor="text1"/>
          <w:sz w:val="22"/>
          <w:szCs w:val="22"/>
        </w:rPr>
      </w:r>
      <w:r w:rsidR="00C91B0D" w:rsidRPr="00B85A77">
        <w:rPr>
          <w:color w:val="000000" w:themeColor="text1"/>
          <w:sz w:val="22"/>
          <w:szCs w:val="22"/>
        </w:rPr>
        <w:fldChar w:fldCharType="separate"/>
      </w:r>
      <w:r w:rsidR="002702DD">
        <w:rPr>
          <w:color w:val="000000" w:themeColor="text1"/>
          <w:sz w:val="22"/>
          <w:szCs w:val="22"/>
        </w:rPr>
        <w:t>2.1</w:t>
      </w:r>
      <w:r w:rsidR="00C91B0D" w:rsidRPr="00B85A77">
        <w:rPr>
          <w:color w:val="000000" w:themeColor="text1"/>
          <w:sz w:val="22"/>
          <w:szCs w:val="22"/>
        </w:rPr>
        <w:fldChar w:fldCharType="end"/>
      </w:r>
      <w:r w:rsidR="00C91B0D" w:rsidRPr="00B85A77">
        <w:rPr>
          <w:color w:val="000000" w:themeColor="text1"/>
          <w:sz w:val="22"/>
          <w:szCs w:val="22"/>
        </w:rPr>
        <w:t xml:space="preserve"> </w:t>
      </w:r>
      <w:r w:rsidRPr="00B85A77">
        <w:rPr>
          <w:color w:val="000000" w:themeColor="text1"/>
          <w:sz w:val="22"/>
          <w:szCs w:val="22"/>
        </w:rPr>
        <w:t xml:space="preserve">Договора. В случае уменьшения Цены договора Застройщик обязуется выплатить Участнику сумму уменьшения (разницу в Цене) в течение 10 (десяти) рабочих дней с момента получения Застройщиком соответствующего уведомления от Участника </w:t>
      </w:r>
      <w:r w:rsidR="00EB5C08" w:rsidRPr="00B85A77">
        <w:rPr>
          <w:color w:val="000000" w:themeColor="text1"/>
          <w:sz w:val="22"/>
          <w:szCs w:val="22"/>
        </w:rPr>
        <w:t>на банковские  реквизиты, указанные Участником, но не ранее дня подписания сторонами акта</w:t>
      </w:r>
      <w:r w:rsidR="00406221" w:rsidRPr="00B85A77">
        <w:rPr>
          <w:color w:val="000000" w:themeColor="text1"/>
          <w:sz w:val="22"/>
          <w:szCs w:val="22"/>
        </w:rPr>
        <w:t xml:space="preserve"> приема-передачи Объекта долевого строительства</w:t>
      </w:r>
      <w:r w:rsidR="005A2BDA" w:rsidRPr="00B85A77">
        <w:rPr>
          <w:color w:val="000000" w:themeColor="text1"/>
          <w:sz w:val="22"/>
          <w:szCs w:val="22"/>
        </w:rPr>
        <w:t>.</w:t>
      </w:r>
    </w:p>
    <w:p w:rsidR="00C03DFB" w:rsidRPr="00B85A77" w:rsidRDefault="00C03DFB" w:rsidP="005D4A5B">
      <w:pPr>
        <w:numPr>
          <w:ilvl w:val="1"/>
          <w:numId w:val="57"/>
        </w:numPr>
        <w:shd w:val="clear" w:color="auto" w:fill="FFFFFF" w:themeFill="background1"/>
        <w:ind w:left="0" w:firstLine="567"/>
        <w:rPr>
          <w:color w:val="000000" w:themeColor="text1"/>
          <w:sz w:val="22"/>
          <w:szCs w:val="22"/>
        </w:rPr>
      </w:pPr>
      <w:r w:rsidRPr="00B85A77">
        <w:rPr>
          <w:color w:val="000000" w:themeColor="text1"/>
          <w:sz w:val="22"/>
          <w:szCs w:val="22"/>
        </w:rPr>
        <w:t>Датой исполнения обязательства по оплате в безналичном порядке считается дата внесения  денежных средств на расчётный счёт Застройщика.</w:t>
      </w:r>
    </w:p>
    <w:p w:rsidR="00C03DFB" w:rsidRPr="00B85A77" w:rsidRDefault="00C03DFB" w:rsidP="00B85A77">
      <w:pPr>
        <w:pStyle w:val="ConsPlusNorma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При использовании наличной формы расчетов датой исполнения обязательств Участника перед Застройщиком признается дата внесения наличных денежных средств в кредитную организацию, в которой у Застройщика открыт расчетный счет.</w:t>
      </w:r>
    </w:p>
    <w:p w:rsidR="00C03DFB" w:rsidRPr="00B85A77" w:rsidRDefault="00C03DFB" w:rsidP="00B85A77">
      <w:pPr>
        <w:pStyle w:val="ConsPlusNormal"/>
        <w:shd w:val="clear" w:color="auto" w:fill="FFFFFF" w:themeFill="background1"/>
        <w:ind w:firstLine="567"/>
        <w:jc w:val="both"/>
        <w:rPr>
          <w:rFonts w:ascii="Times New Roman" w:hAnsi="Times New Roman" w:cs="Times New Roman"/>
          <w:color w:val="000000" w:themeColor="text1"/>
          <w:sz w:val="22"/>
          <w:szCs w:val="22"/>
        </w:rPr>
      </w:pPr>
    </w:p>
    <w:p w:rsidR="00C03DFB" w:rsidRPr="00B85A77" w:rsidRDefault="00C03DFB" w:rsidP="00B85A77">
      <w:pPr>
        <w:shd w:val="clear" w:color="auto" w:fill="FFFFFF" w:themeFill="background1"/>
        <w:ind w:firstLine="567"/>
        <w:jc w:val="center"/>
        <w:rPr>
          <w:b/>
          <w:color w:val="000000" w:themeColor="text1"/>
          <w:sz w:val="22"/>
          <w:szCs w:val="22"/>
        </w:rPr>
      </w:pPr>
      <w:r w:rsidRPr="00B85A77">
        <w:rPr>
          <w:color w:val="000000" w:themeColor="text1"/>
          <w:sz w:val="22"/>
          <w:szCs w:val="22"/>
        </w:rPr>
        <w:t xml:space="preserve"> </w:t>
      </w:r>
      <w:r w:rsidRPr="00B85A77">
        <w:rPr>
          <w:b/>
          <w:color w:val="000000" w:themeColor="text1"/>
          <w:sz w:val="22"/>
          <w:szCs w:val="22"/>
        </w:rPr>
        <w:t>3. ОБЯЗАННОСТИ СТОРОН</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ab/>
      </w:r>
    </w:p>
    <w:p w:rsidR="00C03DFB" w:rsidRPr="00B85A77" w:rsidRDefault="00C03DFB" w:rsidP="00B85A77">
      <w:pPr>
        <w:numPr>
          <w:ilvl w:val="0"/>
          <w:numId w:val="38"/>
        </w:numPr>
        <w:shd w:val="clear" w:color="auto" w:fill="FFFFFF" w:themeFill="background1"/>
        <w:ind w:left="0" w:firstLine="567"/>
        <w:rPr>
          <w:b/>
          <w:color w:val="000000" w:themeColor="text1"/>
          <w:sz w:val="22"/>
          <w:szCs w:val="22"/>
        </w:rPr>
      </w:pPr>
      <w:r w:rsidRPr="00B85A77">
        <w:rPr>
          <w:b/>
          <w:color w:val="000000" w:themeColor="text1"/>
          <w:sz w:val="22"/>
          <w:szCs w:val="22"/>
        </w:rPr>
        <w:t xml:space="preserve"> Застройщик обязуется:</w:t>
      </w:r>
    </w:p>
    <w:p w:rsidR="00C03DFB" w:rsidRPr="00B85A77" w:rsidRDefault="00C03DFB" w:rsidP="00B85A77">
      <w:pPr>
        <w:pStyle w:val="ConsPlusNormal"/>
        <w:widowControl/>
        <w:numPr>
          <w:ilvl w:val="0"/>
          <w:numId w:val="42"/>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Добросовестно выполнить свои обязательства по Договору.</w:t>
      </w:r>
    </w:p>
    <w:p w:rsidR="00C03DFB" w:rsidRPr="00B85A77" w:rsidRDefault="00C03DFB" w:rsidP="00B85A77">
      <w:pPr>
        <w:pStyle w:val="ConsPlusNormal"/>
        <w:widowControl/>
        <w:numPr>
          <w:ilvl w:val="0"/>
          <w:numId w:val="42"/>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При наличии доверенности от Участника и квитанции об оплате со стороны Участника государственной пошлины, зарегистрировать настоящий Договор в установленном законом порядке. </w:t>
      </w:r>
    </w:p>
    <w:p w:rsidR="00C03DFB" w:rsidRPr="00B85A77" w:rsidRDefault="00C03DFB" w:rsidP="00B85A77">
      <w:pPr>
        <w:pStyle w:val="ConsPlusNormal"/>
        <w:widowControl/>
        <w:numPr>
          <w:ilvl w:val="0"/>
          <w:numId w:val="42"/>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Использовать денежные средства, уплачиваемые Участником, исключительно для строительства (создания) им многоквартирного дома в соответствии с проектной документацией</w:t>
      </w:r>
      <w:r w:rsidR="00777C5E" w:rsidRPr="00B85A77">
        <w:rPr>
          <w:rFonts w:ascii="Times New Roman" w:hAnsi="Times New Roman" w:cs="Times New Roman"/>
          <w:color w:val="000000" w:themeColor="text1"/>
          <w:sz w:val="22"/>
          <w:szCs w:val="22"/>
        </w:rPr>
        <w:t xml:space="preserve">, компенсацию уже произведенных затрат на </w:t>
      </w:r>
      <w:r w:rsidR="003F168F" w:rsidRPr="00B85A77">
        <w:rPr>
          <w:rFonts w:ascii="Times New Roman" w:hAnsi="Times New Roman" w:cs="Times New Roman"/>
          <w:color w:val="000000" w:themeColor="text1"/>
          <w:sz w:val="22"/>
          <w:szCs w:val="22"/>
        </w:rPr>
        <w:t xml:space="preserve">приобретение земельного участка, проектирование и строительство </w:t>
      </w:r>
      <w:r w:rsidR="00777C5E" w:rsidRPr="00B85A77">
        <w:rPr>
          <w:rFonts w:ascii="Times New Roman" w:hAnsi="Times New Roman" w:cs="Times New Roman"/>
          <w:color w:val="000000" w:themeColor="text1"/>
          <w:sz w:val="22"/>
          <w:szCs w:val="22"/>
        </w:rPr>
        <w:t>(создание) многоквартирного дома</w:t>
      </w:r>
      <w:r w:rsidRPr="00B85A77">
        <w:rPr>
          <w:rFonts w:ascii="Times New Roman" w:hAnsi="Times New Roman" w:cs="Times New Roman"/>
          <w:color w:val="000000" w:themeColor="text1"/>
          <w:sz w:val="22"/>
          <w:szCs w:val="22"/>
        </w:rPr>
        <w:t xml:space="preserve"> и на оплату услуг Застройщика.</w:t>
      </w:r>
      <w:r w:rsidR="00777C5E" w:rsidRPr="00B85A77">
        <w:rPr>
          <w:rFonts w:ascii="Times New Roman" w:hAnsi="Times New Roman" w:cs="Times New Roman"/>
          <w:color w:val="000000" w:themeColor="text1"/>
          <w:sz w:val="22"/>
          <w:szCs w:val="22"/>
        </w:rPr>
        <w:t xml:space="preserve"> Денежные средства Участника могут быть направлены на покрытие кредитных средств, фактически </w:t>
      </w:r>
      <w:r w:rsidR="00777C5E" w:rsidRPr="00B85A77">
        <w:rPr>
          <w:rFonts w:ascii="Times New Roman" w:hAnsi="Times New Roman" w:cs="Times New Roman"/>
          <w:color w:val="000000" w:themeColor="text1"/>
          <w:sz w:val="22"/>
          <w:szCs w:val="22"/>
        </w:rPr>
        <w:lastRenderedPageBreak/>
        <w:t xml:space="preserve">израсходованных на строительство Объекта (при наличии кредитного договора), а также на уплату процентов по кредиту.  </w:t>
      </w:r>
    </w:p>
    <w:p w:rsidR="00C03DFB" w:rsidRPr="00B85A77" w:rsidRDefault="00C03DFB" w:rsidP="00B85A77">
      <w:pPr>
        <w:pStyle w:val="ConsPlusNormal"/>
        <w:widowControl/>
        <w:numPr>
          <w:ilvl w:val="0"/>
          <w:numId w:val="42"/>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В случае если строительство (создание) многоквартирного дома не может быть завершено в предусмотренный Договором срок, Застройщик не позднее, чем за </w:t>
      </w:r>
      <w:r w:rsidR="00817EF3" w:rsidRPr="00B85A77">
        <w:rPr>
          <w:rFonts w:ascii="Times New Roman" w:hAnsi="Times New Roman" w:cs="Times New Roman"/>
          <w:color w:val="000000" w:themeColor="text1"/>
          <w:sz w:val="22"/>
          <w:szCs w:val="22"/>
        </w:rPr>
        <w:t>два</w:t>
      </w:r>
      <w:r w:rsidRPr="00B85A77">
        <w:rPr>
          <w:rFonts w:ascii="Times New Roman" w:hAnsi="Times New Roman" w:cs="Times New Roman"/>
          <w:color w:val="000000" w:themeColor="text1"/>
          <w:sz w:val="22"/>
          <w:szCs w:val="22"/>
        </w:rPr>
        <w:t xml:space="preserve"> месяц</w:t>
      </w:r>
      <w:r w:rsidR="00817EF3" w:rsidRPr="00B85A77">
        <w:rPr>
          <w:rFonts w:ascii="Times New Roman" w:hAnsi="Times New Roman" w:cs="Times New Roman"/>
          <w:color w:val="000000" w:themeColor="text1"/>
          <w:sz w:val="22"/>
          <w:szCs w:val="22"/>
        </w:rPr>
        <w:t>а</w:t>
      </w:r>
      <w:r w:rsidRPr="00B85A77">
        <w:rPr>
          <w:rFonts w:ascii="Times New Roman" w:hAnsi="Times New Roman" w:cs="Times New Roman"/>
          <w:color w:val="000000" w:themeColor="text1"/>
          <w:sz w:val="22"/>
          <w:szCs w:val="22"/>
        </w:rPr>
        <w:t xml:space="preserve"> до истечения указанного срока обязан направить Участнику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оформляется дополнительным соглашением</w:t>
      </w:r>
      <w:r w:rsidR="008F565A" w:rsidRPr="00B85A77">
        <w:rPr>
          <w:rFonts w:ascii="Times New Roman" w:hAnsi="Times New Roman" w:cs="Times New Roman"/>
          <w:color w:val="000000" w:themeColor="text1"/>
          <w:sz w:val="22"/>
          <w:szCs w:val="22"/>
        </w:rPr>
        <w:t>.</w:t>
      </w:r>
    </w:p>
    <w:p w:rsidR="00C03DFB" w:rsidRPr="00B85A77" w:rsidRDefault="00C03DFB" w:rsidP="00B85A77">
      <w:pPr>
        <w:pStyle w:val="ConsPlusNormal"/>
        <w:widowControl/>
        <w:numPr>
          <w:ilvl w:val="0"/>
          <w:numId w:val="42"/>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Получить в установленном порядке разрешение на ввод в эксплуатацию Объекта.</w:t>
      </w:r>
    </w:p>
    <w:p w:rsidR="00C03DFB" w:rsidRPr="00B85A77" w:rsidRDefault="00C03DFB" w:rsidP="00B85A77">
      <w:pPr>
        <w:pStyle w:val="ConsPlusNormal"/>
        <w:widowControl/>
        <w:numPr>
          <w:ilvl w:val="0"/>
          <w:numId w:val="42"/>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После получения Разрешения на ввод Объекта в эксплуатацию направить Участнику уведомление о передаче Участнику Объекта долевого строительства.</w:t>
      </w:r>
    </w:p>
    <w:p w:rsidR="00C03DFB" w:rsidRPr="00B85A77" w:rsidRDefault="00C03DFB" w:rsidP="00B85A77">
      <w:pPr>
        <w:pStyle w:val="ConsPlusNormal"/>
        <w:widowControl/>
        <w:numPr>
          <w:ilvl w:val="0"/>
          <w:numId w:val="42"/>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Передать Участнику Объект долевого строительства, качество которого соответствует требованиям технических регламентов, проектной документации и градостроительных регламентов, а также иным обязательным требованиям, предусмотренным законодательством Российской Федерации при условии полной оплаты Цены договора.</w:t>
      </w:r>
    </w:p>
    <w:p w:rsidR="00C03DFB" w:rsidRPr="00B85A77" w:rsidRDefault="00C03DFB" w:rsidP="00B85A77">
      <w:pPr>
        <w:pStyle w:val="ConsPlusNormal"/>
        <w:widowControl/>
        <w:numPr>
          <w:ilvl w:val="0"/>
          <w:numId w:val="42"/>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До определения собственниками помещений способа управления многоквартирным домом, Застройщик обязан либо самостоятельно осуществлять управление домом, при условии его соответствия стандартам и </w:t>
      </w:r>
      <w:hyperlink r:id="rId9" w:history="1">
        <w:r w:rsidRPr="00B85A77">
          <w:rPr>
            <w:rFonts w:ascii="Times New Roman" w:hAnsi="Times New Roman" w:cs="Times New Roman"/>
            <w:color w:val="000000" w:themeColor="text1"/>
            <w:sz w:val="22"/>
            <w:szCs w:val="22"/>
          </w:rPr>
          <w:t>правилам</w:t>
        </w:r>
      </w:hyperlink>
      <w:r w:rsidRPr="00B85A77">
        <w:rPr>
          <w:rFonts w:ascii="Times New Roman" w:hAnsi="Times New Roman" w:cs="Times New Roman"/>
          <w:color w:val="000000" w:themeColor="text1"/>
          <w:sz w:val="22"/>
          <w:szCs w:val="22"/>
        </w:rPr>
        <w:t xml:space="preserve"> деятельности по управлению многоквартирными домами, установленным законодательством Российской Федерации, либо не позднее чем через пять дней со дня получения разрешения на ввод в эксплуатацию обязан заключить  договор управления многоквартирным домом с управляющей организацией в соответствии с п. 14 ст. 161 Жилищного Кодекса РФ.  </w:t>
      </w:r>
    </w:p>
    <w:p w:rsidR="00C03DFB" w:rsidRPr="00B85A77" w:rsidRDefault="00C03DFB" w:rsidP="00B85A77">
      <w:pPr>
        <w:pStyle w:val="ConsPlusNormal"/>
        <w:widowControl/>
        <w:numPr>
          <w:ilvl w:val="0"/>
          <w:numId w:val="42"/>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Застройщик передает разрешение на ввод в эксплуатацию многоквартирного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Участника на Объект долевого строительства, в срок, установленный Федеральным законом от 30.12.2004 </w:t>
      </w:r>
      <w:r w:rsidR="00B50D90">
        <w:rPr>
          <w:rFonts w:ascii="Times New Roman" w:hAnsi="Times New Roman" w:cs="Times New Roman"/>
          <w:color w:val="000000" w:themeColor="text1"/>
          <w:sz w:val="22"/>
          <w:szCs w:val="22"/>
        </w:rPr>
        <w:t>№</w:t>
      </w:r>
      <w:r w:rsidRPr="00B85A77">
        <w:rPr>
          <w:rFonts w:ascii="Times New Roman" w:hAnsi="Times New Roman" w:cs="Times New Roman"/>
          <w:color w:val="000000" w:themeColor="text1"/>
          <w:sz w:val="22"/>
          <w:szCs w:val="22"/>
        </w:rPr>
        <w:t xml:space="preserve"> 214-ФЗ.</w:t>
      </w:r>
    </w:p>
    <w:p w:rsidR="000B34A7" w:rsidRPr="005E56C3" w:rsidRDefault="0028127C" w:rsidP="005E56C3">
      <w:pPr>
        <w:pStyle w:val="ConsPlusNormal"/>
        <w:widowControl/>
        <w:numPr>
          <w:ilvl w:val="0"/>
          <w:numId w:val="42"/>
        </w:numPr>
        <w:shd w:val="clear" w:color="auto" w:fill="FFFFFF" w:themeFill="background1"/>
        <w:ind w:left="0" w:firstLine="567"/>
        <w:jc w:val="both"/>
        <w:rPr>
          <w:rFonts w:ascii="Times New Roman" w:hAnsi="Times New Roman" w:cs="Times New Roman"/>
          <w:color w:val="000000" w:themeColor="text1"/>
          <w:sz w:val="22"/>
          <w:szCs w:val="22"/>
        </w:rPr>
      </w:pPr>
      <w:r w:rsidRPr="005E56C3">
        <w:rPr>
          <w:rFonts w:ascii="Times New Roman" w:hAnsi="Times New Roman" w:cs="Times New Roman"/>
          <w:color w:val="000000" w:themeColor="text1"/>
          <w:sz w:val="22"/>
          <w:szCs w:val="22"/>
        </w:rPr>
        <w:t xml:space="preserve">Исполнение обязательств Застройщика по передаче жилого помещения Участнику обеспечивается </w:t>
      </w:r>
      <w:r w:rsidR="005E56C3" w:rsidRPr="005E56C3">
        <w:rPr>
          <w:rFonts w:ascii="Times New Roman" w:hAnsi="Times New Roman" w:cs="Times New Roman"/>
          <w:color w:val="000000" w:themeColor="text1"/>
          <w:sz w:val="22"/>
          <w:szCs w:val="22"/>
        </w:rPr>
        <w:t>путем оплаты Застройщиком обязательных отчислений (взносов) в «Фонд защиты прав граждан – участников долевого строительства», согласно Федерального закона № 218 от 29 июля 2017 года</w:t>
      </w:r>
      <w:r w:rsidR="005E56C3">
        <w:rPr>
          <w:rFonts w:ascii="Times New Roman" w:hAnsi="Times New Roman" w:cs="Times New Roman"/>
          <w:color w:val="000000" w:themeColor="text1"/>
          <w:sz w:val="22"/>
          <w:szCs w:val="22"/>
        </w:rPr>
        <w:t xml:space="preserve"> до регистрации настоящего договора.</w:t>
      </w:r>
    </w:p>
    <w:p w:rsidR="00703B99" w:rsidRPr="00B85A77" w:rsidRDefault="00703B99" w:rsidP="00B85A77">
      <w:pPr>
        <w:numPr>
          <w:ilvl w:val="0"/>
          <w:numId w:val="38"/>
        </w:numPr>
        <w:shd w:val="clear" w:color="auto" w:fill="FFFFFF" w:themeFill="background1"/>
        <w:ind w:left="0" w:firstLine="567"/>
        <w:rPr>
          <w:b/>
          <w:color w:val="000000" w:themeColor="text1"/>
          <w:sz w:val="22"/>
          <w:szCs w:val="22"/>
        </w:rPr>
      </w:pPr>
      <w:r w:rsidRPr="00B85A77">
        <w:rPr>
          <w:b/>
          <w:color w:val="000000" w:themeColor="text1"/>
          <w:sz w:val="22"/>
          <w:szCs w:val="22"/>
        </w:rPr>
        <w:t>Застройщик вправе:</w:t>
      </w:r>
    </w:p>
    <w:p w:rsidR="00703B99" w:rsidRPr="00B85A77" w:rsidRDefault="00703B99" w:rsidP="00B85A77">
      <w:pPr>
        <w:numPr>
          <w:ilvl w:val="2"/>
          <w:numId w:val="40"/>
        </w:numPr>
        <w:shd w:val="clear" w:color="auto" w:fill="FFFFFF" w:themeFill="background1"/>
        <w:tabs>
          <w:tab w:val="clear" w:pos="851"/>
        </w:tabs>
        <w:ind w:left="0" w:firstLine="567"/>
        <w:rPr>
          <w:color w:val="000000" w:themeColor="text1"/>
          <w:sz w:val="22"/>
          <w:szCs w:val="22"/>
        </w:rPr>
      </w:pPr>
      <w:r w:rsidRPr="00B85A77">
        <w:rPr>
          <w:color w:val="000000" w:themeColor="text1"/>
          <w:sz w:val="22"/>
          <w:szCs w:val="22"/>
        </w:rPr>
        <w:t>Привлекать третьих лиц для строительства Объект</w:t>
      </w:r>
      <w:r w:rsidR="00817EF3" w:rsidRPr="00B85A77">
        <w:rPr>
          <w:color w:val="000000" w:themeColor="text1"/>
          <w:sz w:val="22"/>
          <w:szCs w:val="22"/>
        </w:rPr>
        <w:t>а</w:t>
      </w:r>
      <w:r w:rsidRPr="00B85A77">
        <w:rPr>
          <w:color w:val="000000" w:themeColor="text1"/>
          <w:sz w:val="22"/>
          <w:szCs w:val="22"/>
        </w:rPr>
        <w:t>.</w:t>
      </w:r>
    </w:p>
    <w:p w:rsidR="00703B99" w:rsidRPr="00B85A77" w:rsidRDefault="00703B99" w:rsidP="00B85A77">
      <w:pPr>
        <w:numPr>
          <w:ilvl w:val="2"/>
          <w:numId w:val="40"/>
        </w:numPr>
        <w:shd w:val="clear" w:color="auto" w:fill="FFFFFF" w:themeFill="background1"/>
        <w:tabs>
          <w:tab w:val="clear" w:pos="851"/>
        </w:tabs>
        <w:ind w:left="0" w:firstLine="567"/>
        <w:rPr>
          <w:color w:val="000000" w:themeColor="text1"/>
          <w:sz w:val="22"/>
          <w:szCs w:val="22"/>
        </w:rPr>
      </w:pPr>
      <w:r w:rsidRPr="00B85A77">
        <w:rPr>
          <w:color w:val="000000" w:themeColor="text1"/>
          <w:sz w:val="22"/>
          <w:szCs w:val="22"/>
        </w:rPr>
        <w:t>Внести в Объект и (или)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Объект в целом и Объект долевого строительства в частности будут отвечать требованиям проектной документации.</w:t>
      </w:r>
    </w:p>
    <w:p w:rsidR="00703B99" w:rsidRPr="00B85A77" w:rsidRDefault="00703B99" w:rsidP="00B85A77">
      <w:pPr>
        <w:numPr>
          <w:ilvl w:val="2"/>
          <w:numId w:val="40"/>
        </w:numPr>
        <w:shd w:val="clear" w:color="auto" w:fill="FFFFFF" w:themeFill="background1"/>
        <w:tabs>
          <w:tab w:val="clear" w:pos="851"/>
        </w:tabs>
        <w:ind w:left="0" w:firstLine="567"/>
        <w:rPr>
          <w:color w:val="000000" w:themeColor="text1"/>
          <w:sz w:val="22"/>
          <w:szCs w:val="22"/>
        </w:rPr>
      </w:pPr>
      <w:r w:rsidRPr="00B85A77">
        <w:rPr>
          <w:color w:val="000000" w:themeColor="text1"/>
          <w:sz w:val="22"/>
          <w:szCs w:val="22"/>
        </w:rPr>
        <w:t>Досрочно исполнить обязанность по передаче Объекта долевого строительства Участнику</w:t>
      </w:r>
      <w:r w:rsidR="00B466E3" w:rsidRPr="00B85A77">
        <w:rPr>
          <w:color w:val="000000" w:themeColor="text1"/>
          <w:sz w:val="22"/>
          <w:szCs w:val="22"/>
        </w:rPr>
        <w:t>, но не ранее ввода Объекта в эксплуатацию</w:t>
      </w:r>
      <w:r w:rsidRPr="00B85A77">
        <w:rPr>
          <w:color w:val="000000" w:themeColor="text1"/>
          <w:sz w:val="22"/>
          <w:szCs w:val="22"/>
        </w:rPr>
        <w:t xml:space="preserve">. </w:t>
      </w:r>
    </w:p>
    <w:p w:rsidR="00C03DFB" w:rsidRPr="00B85A77" w:rsidRDefault="00C03DFB" w:rsidP="00B85A77">
      <w:pPr>
        <w:numPr>
          <w:ilvl w:val="0"/>
          <w:numId w:val="38"/>
        </w:numPr>
        <w:shd w:val="clear" w:color="auto" w:fill="FFFFFF" w:themeFill="background1"/>
        <w:ind w:left="0" w:firstLine="567"/>
        <w:rPr>
          <w:b/>
          <w:color w:val="000000" w:themeColor="text1"/>
          <w:sz w:val="22"/>
          <w:szCs w:val="22"/>
        </w:rPr>
      </w:pPr>
      <w:r w:rsidRPr="00B85A77">
        <w:rPr>
          <w:b/>
          <w:color w:val="000000" w:themeColor="text1"/>
          <w:sz w:val="22"/>
          <w:szCs w:val="22"/>
        </w:rPr>
        <w:t>Участник обязуется:</w:t>
      </w:r>
    </w:p>
    <w:p w:rsidR="00C03DFB" w:rsidRPr="00B85A77" w:rsidRDefault="00C03DFB" w:rsidP="00B85A77">
      <w:pPr>
        <w:numPr>
          <w:ilvl w:val="2"/>
          <w:numId w:val="25"/>
        </w:numPr>
        <w:shd w:val="clear" w:color="auto" w:fill="FFFFFF" w:themeFill="background1"/>
        <w:ind w:left="0" w:firstLine="567"/>
        <w:rPr>
          <w:color w:val="000000" w:themeColor="text1"/>
          <w:sz w:val="22"/>
          <w:szCs w:val="22"/>
        </w:rPr>
      </w:pPr>
      <w:r w:rsidRPr="00B85A77">
        <w:rPr>
          <w:color w:val="000000" w:themeColor="text1"/>
          <w:sz w:val="22"/>
          <w:szCs w:val="22"/>
        </w:rPr>
        <w:t xml:space="preserve">Своевременно, в срок, предусмотренный ст. </w:t>
      </w:r>
      <w:r w:rsidR="00C91B0D" w:rsidRPr="00B85A77">
        <w:rPr>
          <w:color w:val="000000" w:themeColor="text1"/>
          <w:sz w:val="22"/>
          <w:szCs w:val="22"/>
        </w:rPr>
        <w:fldChar w:fldCharType="begin"/>
      </w:r>
      <w:r w:rsidR="00C91B0D" w:rsidRPr="00B85A77">
        <w:rPr>
          <w:color w:val="000000" w:themeColor="text1"/>
          <w:sz w:val="22"/>
          <w:szCs w:val="22"/>
        </w:rPr>
        <w:instrText xml:space="preserve"> REF _Ref456020730 \r \h </w:instrText>
      </w:r>
      <w:r w:rsidR="00677395" w:rsidRPr="00B85A77">
        <w:rPr>
          <w:color w:val="000000" w:themeColor="text1"/>
          <w:sz w:val="22"/>
          <w:szCs w:val="22"/>
        </w:rPr>
        <w:instrText xml:space="preserve"> \* MERGEFORMAT </w:instrText>
      </w:r>
      <w:r w:rsidR="00C91B0D" w:rsidRPr="00B85A77">
        <w:rPr>
          <w:color w:val="000000" w:themeColor="text1"/>
          <w:sz w:val="22"/>
          <w:szCs w:val="22"/>
        </w:rPr>
      </w:r>
      <w:r w:rsidR="00C91B0D" w:rsidRPr="00B85A77">
        <w:rPr>
          <w:color w:val="000000" w:themeColor="text1"/>
          <w:sz w:val="22"/>
          <w:szCs w:val="22"/>
        </w:rPr>
        <w:fldChar w:fldCharType="separate"/>
      </w:r>
      <w:r w:rsidR="002702DD">
        <w:rPr>
          <w:color w:val="000000" w:themeColor="text1"/>
          <w:sz w:val="22"/>
          <w:szCs w:val="22"/>
        </w:rPr>
        <w:t>2.5</w:t>
      </w:r>
      <w:r w:rsidR="00C91B0D" w:rsidRPr="00B85A77">
        <w:rPr>
          <w:color w:val="000000" w:themeColor="text1"/>
          <w:sz w:val="22"/>
          <w:szCs w:val="22"/>
        </w:rPr>
        <w:fldChar w:fldCharType="end"/>
      </w:r>
      <w:r w:rsidR="00C91B0D" w:rsidRPr="00B85A77">
        <w:rPr>
          <w:color w:val="000000" w:themeColor="text1"/>
          <w:sz w:val="22"/>
          <w:szCs w:val="22"/>
        </w:rPr>
        <w:t xml:space="preserve"> </w:t>
      </w:r>
      <w:r w:rsidRPr="00B85A77">
        <w:rPr>
          <w:color w:val="000000" w:themeColor="text1"/>
          <w:sz w:val="22"/>
          <w:szCs w:val="22"/>
        </w:rPr>
        <w:t>настоящего Договора, внести платеж</w:t>
      </w:r>
      <w:r w:rsidR="00E061FA" w:rsidRPr="00B85A77">
        <w:rPr>
          <w:color w:val="000000" w:themeColor="text1"/>
          <w:sz w:val="22"/>
          <w:szCs w:val="22"/>
        </w:rPr>
        <w:t>и</w:t>
      </w:r>
      <w:r w:rsidRPr="00B85A77">
        <w:rPr>
          <w:color w:val="000000" w:themeColor="text1"/>
          <w:sz w:val="22"/>
          <w:szCs w:val="22"/>
        </w:rPr>
        <w:t xml:space="preserve"> по настоящему Договору.</w:t>
      </w:r>
    </w:p>
    <w:p w:rsidR="00C03DFB" w:rsidRPr="00B85A77" w:rsidRDefault="00C03DFB" w:rsidP="00B85A77">
      <w:pPr>
        <w:numPr>
          <w:ilvl w:val="2"/>
          <w:numId w:val="25"/>
        </w:numPr>
        <w:shd w:val="clear" w:color="auto" w:fill="FFFFFF" w:themeFill="background1"/>
        <w:ind w:left="0" w:firstLine="567"/>
        <w:rPr>
          <w:color w:val="000000" w:themeColor="text1"/>
          <w:sz w:val="22"/>
          <w:szCs w:val="22"/>
        </w:rPr>
      </w:pPr>
      <w:r w:rsidRPr="00B85A77">
        <w:rPr>
          <w:color w:val="000000" w:themeColor="text1"/>
          <w:sz w:val="22"/>
          <w:szCs w:val="22"/>
        </w:rPr>
        <w:t>Принять от Застройщика Объект долевого строительства по акту приема-передачи в течение семи рабочих дней с момента получения уведомления Застройщика о готовности Объекта к передаче, если иной срок не установлен в Уведомлении.</w:t>
      </w:r>
    </w:p>
    <w:p w:rsidR="00C03DFB" w:rsidRPr="00B85A77" w:rsidRDefault="00C03DFB" w:rsidP="00B85A77">
      <w:pPr>
        <w:numPr>
          <w:ilvl w:val="2"/>
          <w:numId w:val="25"/>
        </w:numPr>
        <w:shd w:val="clear" w:color="auto" w:fill="FFFFFF" w:themeFill="background1"/>
        <w:ind w:left="0" w:firstLine="567"/>
        <w:rPr>
          <w:color w:val="000000" w:themeColor="text1"/>
          <w:sz w:val="22"/>
          <w:szCs w:val="22"/>
        </w:rPr>
      </w:pPr>
      <w:r w:rsidRPr="00B85A77">
        <w:rPr>
          <w:color w:val="000000" w:themeColor="text1"/>
          <w:sz w:val="22"/>
          <w:szCs w:val="22"/>
        </w:rPr>
        <w:t xml:space="preserve">Участник не имеет права отказываться от приёмки Объекта долевого строительства, за исключением случаев наличия в нем существенных недостатков, исключающих </w:t>
      </w:r>
      <w:r w:rsidR="006C7635" w:rsidRPr="00B85A77">
        <w:rPr>
          <w:color w:val="000000" w:themeColor="text1"/>
          <w:sz w:val="22"/>
          <w:szCs w:val="22"/>
        </w:rPr>
        <w:t>его</w:t>
      </w:r>
      <w:r w:rsidRPr="00B85A77">
        <w:rPr>
          <w:color w:val="000000" w:themeColor="text1"/>
          <w:sz w:val="22"/>
          <w:szCs w:val="22"/>
        </w:rPr>
        <w:t xml:space="preserve"> использование, как жилое помещение, которые не могут быть устранены. </w:t>
      </w:r>
    </w:p>
    <w:p w:rsidR="00C03DFB" w:rsidRPr="00B85A77" w:rsidRDefault="00C03DFB" w:rsidP="00B85A77">
      <w:pPr>
        <w:numPr>
          <w:ilvl w:val="2"/>
          <w:numId w:val="25"/>
        </w:numPr>
        <w:shd w:val="clear" w:color="auto" w:fill="FFFFFF" w:themeFill="background1"/>
        <w:ind w:left="0" w:firstLine="567"/>
        <w:rPr>
          <w:color w:val="000000" w:themeColor="text1"/>
          <w:sz w:val="22"/>
          <w:szCs w:val="22"/>
        </w:rPr>
      </w:pPr>
      <w:r w:rsidRPr="00B85A77">
        <w:rPr>
          <w:color w:val="000000" w:themeColor="text1"/>
          <w:sz w:val="22"/>
          <w:szCs w:val="22"/>
        </w:rPr>
        <w:t>При  наличии  в  Объекте долевого строительства недостатков, обнаруженных  при  приёмке, которые могут быть устранены, Участник имеет право составить перечень недостатков, подлежащих устранению, и приложить его к Акту приёма-передачи  Объекта долевого строительства, указав в акте, что он подписывается с перечнем недостатков, подлежащих устранению.</w:t>
      </w:r>
    </w:p>
    <w:p w:rsidR="00C03DFB" w:rsidRPr="00B85A77" w:rsidRDefault="00C03DFB" w:rsidP="00B85A77">
      <w:pPr>
        <w:shd w:val="clear" w:color="auto" w:fill="FFFFFF" w:themeFill="background1"/>
        <w:ind w:firstLine="567"/>
        <w:rPr>
          <w:color w:val="000000" w:themeColor="text1"/>
          <w:sz w:val="22"/>
          <w:szCs w:val="22"/>
        </w:rPr>
      </w:pPr>
      <w:r w:rsidRPr="00B85A77">
        <w:rPr>
          <w:color w:val="000000" w:themeColor="text1"/>
          <w:sz w:val="22"/>
          <w:szCs w:val="22"/>
        </w:rPr>
        <w:t xml:space="preserve">После устранения недостатков </w:t>
      </w:r>
      <w:r w:rsidR="00703B99" w:rsidRPr="00B85A77">
        <w:rPr>
          <w:color w:val="000000" w:themeColor="text1"/>
          <w:sz w:val="22"/>
          <w:szCs w:val="22"/>
        </w:rPr>
        <w:t>С</w:t>
      </w:r>
      <w:r w:rsidRPr="00B85A77">
        <w:rPr>
          <w:color w:val="000000" w:themeColor="text1"/>
          <w:sz w:val="22"/>
          <w:szCs w:val="22"/>
        </w:rPr>
        <w:t>тороны, по требованию Участника, могут изложить акт в новой редакции, исключив указание на перечень недостатков, подлежащих устранению, и включив пункт о надлежащем исполнении договора обеими сторонами.</w:t>
      </w:r>
    </w:p>
    <w:p w:rsidR="00C03DFB" w:rsidRPr="00B85A77" w:rsidRDefault="00C03DFB" w:rsidP="00B85A77">
      <w:pPr>
        <w:numPr>
          <w:ilvl w:val="2"/>
          <w:numId w:val="25"/>
        </w:numPr>
        <w:shd w:val="clear" w:color="auto" w:fill="FFFFFF" w:themeFill="background1"/>
        <w:ind w:left="0" w:firstLine="567"/>
        <w:rPr>
          <w:color w:val="000000" w:themeColor="text1"/>
          <w:sz w:val="22"/>
          <w:szCs w:val="22"/>
        </w:rPr>
      </w:pPr>
      <w:r w:rsidRPr="00B85A77">
        <w:rPr>
          <w:color w:val="000000" w:themeColor="text1"/>
          <w:sz w:val="22"/>
          <w:szCs w:val="22"/>
        </w:rPr>
        <w:t xml:space="preserve">Не производить перепланировку, в т.ч. перенос перегородок, дверных проёмов, а также не  менять  места  расположения  санитарных  узлов  и  места  прохождения водопроводных и канализационных стояков в Объекте долевого строительства после приёмки Объекта долевого </w:t>
      </w:r>
      <w:r w:rsidRPr="00B85A77">
        <w:rPr>
          <w:color w:val="000000" w:themeColor="text1"/>
          <w:sz w:val="22"/>
          <w:szCs w:val="22"/>
        </w:rPr>
        <w:lastRenderedPageBreak/>
        <w:t>строительства и до момента регистрации права собственности на Объект долевого строительства без официального согласования перепланировки в уполномоченных органах во избежание отказов в регистрации права собственности в связи с изменением планировок.</w:t>
      </w:r>
    </w:p>
    <w:p w:rsidR="00C03DFB" w:rsidRPr="00B85A77" w:rsidRDefault="00C03DFB" w:rsidP="00B85A77">
      <w:pPr>
        <w:pStyle w:val="21"/>
        <w:shd w:val="clear" w:color="auto" w:fill="FFFFFF" w:themeFill="background1"/>
        <w:ind w:firstLine="567"/>
        <w:rPr>
          <w:color w:val="000000" w:themeColor="text1"/>
          <w:sz w:val="22"/>
          <w:szCs w:val="22"/>
        </w:rPr>
      </w:pPr>
      <w:r w:rsidRPr="00B85A77">
        <w:rPr>
          <w:color w:val="000000" w:themeColor="text1"/>
          <w:sz w:val="22"/>
          <w:szCs w:val="22"/>
        </w:rPr>
        <w:t xml:space="preserve">В случае нарушения Участником положений абзаца 1 настоящего пункта Объект долевого строительства подлежит приведению в состояние, указанное в п.п. </w:t>
      </w:r>
      <w:r w:rsidR="00C91B0D" w:rsidRPr="00B85A77">
        <w:rPr>
          <w:color w:val="000000" w:themeColor="text1"/>
          <w:sz w:val="22"/>
          <w:szCs w:val="22"/>
        </w:rPr>
        <w:fldChar w:fldCharType="begin"/>
      </w:r>
      <w:r w:rsidR="00C91B0D" w:rsidRPr="00B85A77">
        <w:rPr>
          <w:color w:val="000000" w:themeColor="text1"/>
          <w:sz w:val="22"/>
          <w:szCs w:val="22"/>
        </w:rPr>
        <w:instrText xml:space="preserve"> REF _Ref456020755 \r \h </w:instrText>
      </w:r>
      <w:r w:rsidR="00677395" w:rsidRPr="00B85A77">
        <w:rPr>
          <w:color w:val="000000" w:themeColor="text1"/>
          <w:sz w:val="22"/>
          <w:szCs w:val="22"/>
        </w:rPr>
        <w:instrText xml:space="preserve"> \* MERGEFORMAT </w:instrText>
      </w:r>
      <w:r w:rsidR="00C91B0D" w:rsidRPr="00B85A77">
        <w:rPr>
          <w:color w:val="000000" w:themeColor="text1"/>
          <w:sz w:val="22"/>
          <w:szCs w:val="22"/>
        </w:rPr>
      </w:r>
      <w:r w:rsidR="00C91B0D" w:rsidRPr="00B85A77">
        <w:rPr>
          <w:color w:val="000000" w:themeColor="text1"/>
          <w:sz w:val="22"/>
          <w:szCs w:val="22"/>
        </w:rPr>
        <w:fldChar w:fldCharType="separate"/>
      </w:r>
      <w:r w:rsidR="002702DD">
        <w:rPr>
          <w:color w:val="000000" w:themeColor="text1"/>
          <w:sz w:val="22"/>
          <w:szCs w:val="22"/>
        </w:rPr>
        <w:t>1.4</w:t>
      </w:r>
      <w:r w:rsidR="00C91B0D" w:rsidRPr="00B85A77">
        <w:rPr>
          <w:color w:val="000000" w:themeColor="text1"/>
          <w:sz w:val="22"/>
          <w:szCs w:val="22"/>
        </w:rPr>
        <w:fldChar w:fldCharType="end"/>
      </w:r>
      <w:r w:rsidRPr="00B85A77">
        <w:rPr>
          <w:color w:val="000000" w:themeColor="text1"/>
          <w:sz w:val="22"/>
          <w:szCs w:val="22"/>
        </w:rPr>
        <w:t xml:space="preserve">., </w:t>
      </w:r>
      <w:r w:rsidR="00C91B0D" w:rsidRPr="00B85A77">
        <w:rPr>
          <w:color w:val="000000" w:themeColor="text1"/>
          <w:sz w:val="22"/>
          <w:szCs w:val="22"/>
        </w:rPr>
        <w:fldChar w:fldCharType="begin"/>
      </w:r>
      <w:r w:rsidR="00C91B0D" w:rsidRPr="00B85A77">
        <w:rPr>
          <w:color w:val="000000" w:themeColor="text1"/>
          <w:sz w:val="22"/>
          <w:szCs w:val="22"/>
        </w:rPr>
        <w:instrText xml:space="preserve"> REF _Ref456020761 \r \h </w:instrText>
      </w:r>
      <w:r w:rsidR="00677395" w:rsidRPr="00B85A77">
        <w:rPr>
          <w:color w:val="000000" w:themeColor="text1"/>
          <w:sz w:val="22"/>
          <w:szCs w:val="22"/>
        </w:rPr>
        <w:instrText xml:space="preserve"> \* MERGEFORMAT </w:instrText>
      </w:r>
      <w:r w:rsidR="00C91B0D" w:rsidRPr="00B85A77">
        <w:rPr>
          <w:color w:val="000000" w:themeColor="text1"/>
          <w:sz w:val="22"/>
          <w:szCs w:val="22"/>
        </w:rPr>
      </w:r>
      <w:r w:rsidR="00C91B0D" w:rsidRPr="00B85A77">
        <w:rPr>
          <w:color w:val="000000" w:themeColor="text1"/>
          <w:sz w:val="22"/>
          <w:szCs w:val="22"/>
        </w:rPr>
        <w:fldChar w:fldCharType="separate"/>
      </w:r>
      <w:r w:rsidR="002702DD">
        <w:rPr>
          <w:color w:val="000000" w:themeColor="text1"/>
          <w:sz w:val="22"/>
          <w:szCs w:val="22"/>
        </w:rPr>
        <w:t>1.5</w:t>
      </w:r>
      <w:r w:rsidR="00C91B0D" w:rsidRPr="00B85A77">
        <w:rPr>
          <w:color w:val="000000" w:themeColor="text1"/>
          <w:sz w:val="22"/>
          <w:szCs w:val="22"/>
        </w:rPr>
        <w:fldChar w:fldCharType="end"/>
      </w:r>
      <w:r w:rsidRPr="00B85A77">
        <w:rPr>
          <w:color w:val="000000" w:themeColor="text1"/>
          <w:sz w:val="22"/>
          <w:szCs w:val="22"/>
        </w:rPr>
        <w:t>. настоящего Договора силами Застройщика, но за счет средств Участника. Самовольно выполненные отделимые и неотделимые улучшения в Объекте долевого строительства возмещению Участнику  не подлежат.</w:t>
      </w:r>
    </w:p>
    <w:p w:rsidR="00C03DFB" w:rsidRPr="00B85A77" w:rsidRDefault="00C03DFB" w:rsidP="00B85A77">
      <w:pPr>
        <w:numPr>
          <w:ilvl w:val="2"/>
          <w:numId w:val="25"/>
        </w:numPr>
        <w:shd w:val="clear" w:color="auto" w:fill="FFFFFF" w:themeFill="background1"/>
        <w:ind w:left="0" w:firstLine="567"/>
        <w:rPr>
          <w:color w:val="000000" w:themeColor="text1"/>
          <w:sz w:val="22"/>
          <w:szCs w:val="22"/>
        </w:rPr>
      </w:pPr>
      <w:r w:rsidRPr="00B85A77">
        <w:rPr>
          <w:color w:val="000000" w:themeColor="text1"/>
          <w:sz w:val="22"/>
          <w:szCs w:val="22"/>
        </w:rPr>
        <w:t xml:space="preserve">С момента подписания акта приема-передачи Участник обязан нести расходы по содержанию жилого помещения и оплате коммунальных платежей в соответствии с п.п. 6 п. 2 ст. 153 Жилищного Кодекса РФ. </w:t>
      </w:r>
    </w:p>
    <w:p w:rsidR="00C03DFB" w:rsidRPr="00B85A77" w:rsidRDefault="00C03DFB" w:rsidP="00B85A77">
      <w:pPr>
        <w:numPr>
          <w:ilvl w:val="2"/>
          <w:numId w:val="25"/>
        </w:numPr>
        <w:shd w:val="clear" w:color="auto" w:fill="FFFFFF" w:themeFill="background1"/>
        <w:ind w:left="0" w:firstLine="567"/>
        <w:rPr>
          <w:color w:val="000000" w:themeColor="text1"/>
          <w:sz w:val="22"/>
          <w:szCs w:val="22"/>
        </w:rPr>
      </w:pPr>
      <w:r w:rsidRPr="00B85A77">
        <w:rPr>
          <w:color w:val="000000" w:themeColor="text1"/>
          <w:sz w:val="22"/>
          <w:szCs w:val="22"/>
        </w:rPr>
        <w:t>С момента подписания акта приема-передачи до момента определения собственниками помещений способа управления многоквартирным домом оплата за содержание жилого помещения и коммунальные платежи вносятся Участником в следующем порядке:</w:t>
      </w:r>
    </w:p>
    <w:p w:rsidR="00AF1A14" w:rsidRPr="00B85A77" w:rsidRDefault="00C03DFB" w:rsidP="00B85A77">
      <w:pPr>
        <w:widowControl w:val="0"/>
        <w:numPr>
          <w:ilvl w:val="3"/>
          <w:numId w:val="26"/>
        </w:numPr>
        <w:shd w:val="clear" w:color="auto" w:fill="FFFFFF" w:themeFill="background1"/>
        <w:tabs>
          <w:tab w:val="clear" w:pos="851"/>
          <w:tab w:val="left" w:pos="1199"/>
        </w:tabs>
        <w:autoSpaceDE w:val="0"/>
        <w:autoSpaceDN w:val="0"/>
        <w:adjustRightInd w:val="0"/>
        <w:ind w:left="0" w:firstLine="567"/>
        <w:rPr>
          <w:color w:val="000000" w:themeColor="text1"/>
          <w:sz w:val="22"/>
          <w:szCs w:val="22"/>
        </w:rPr>
      </w:pPr>
      <w:r w:rsidRPr="00B85A77">
        <w:rPr>
          <w:color w:val="000000" w:themeColor="text1"/>
          <w:sz w:val="22"/>
          <w:szCs w:val="22"/>
        </w:rPr>
        <w:t>В случае осуществления Застройщиком самостоятельного управления многоквартирным домом, плата за содержание жилого помещения и коммунальные платежи вносятся в кассу или на расчетный счет Застройщика согласно п.п. 7.3. п.7 ст. 155 Жилищного Кодекса РФ.</w:t>
      </w:r>
    </w:p>
    <w:p w:rsidR="00C03DFB" w:rsidRPr="00B85A77" w:rsidRDefault="00C03DFB" w:rsidP="00B85A77">
      <w:pPr>
        <w:widowControl w:val="0"/>
        <w:numPr>
          <w:ilvl w:val="3"/>
          <w:numId w:val="26"/>
        </w:numPr>
        <w:shd w:val="clear" w:color="auto" w:fill="FFFFFF" w:themeFill="background1"/>
        <w:tabs>
          <w:tab w:val="clear" w:pos="851"/>
          <w:tab w:val="left" w:pos="1199"/>
        </w:tabs>
        <w:autoSpaceDE w:val="0"/>
        <w:autoSpaceDN w:val="0"/>
        <w:adjustRightInd w:val="0"/>
        <w:ind w:left="0" w:firstLine="567"/>
        <w:rPr>
          <w:color w:val="000000" w:themeColor="text1"/>
          <w:sz w:val="22"/>
          <w:szCs w:val="22"/>
        </w:rPr>
      </w:pPr>
      <w:r w:rsidRPr="00B85A77">
        <w:rPr>
          <w:color w:val="000000" w:themeColor="text1"/>
          <w:sz w:val="22"/>
          <w:szCs w:val="22"/>
        </w:rPr>
        <w:t>В случае заключения Застройщиком договора на управление многоквартирным домом с управляющей компанией, плата за содержание жилого помещения и коммунальные платежи вносятся в кассу или на расчетный счет управляющей компании согласно п.п. 7.4. п.7 ст. 155 Жилищного Кодекса РФ.</w:t>
      </w:r>
    </w:p>
    <w:p w:rsidR="00C03DFB" w:rsidRPr="00B85A77" w:rsidRDefault="00C03DFB" w:rsidP="00B85A77">
      <w:pPr>
        <w:numPr>
          <w:ilvl w:val="2"/>
          <w:numId w:val="25"/>
        </w:numPr>
        <w:shd w:val="clear" w:color="auto" w:fill="FFFFFF" w:themeFill="background1"/>
        <w:ind w:left="0" w:firstLine="567"/>
        <w:rPr>
          <w:color w:val="000000" w:themeColor="text1"/>
          <w:sz w:val="22"/>
          <w:szCs w:val="22"/>
        </w:rPr>
      </w:pPr>
      <w:r w:rsidRPr="00B85A77">
        <w:rPr>
          <w:color w:val="000000" w:themeColor="text1"/>
          <w:sz w:val="22"/>
          <w:szCs w:val="22"/>
        </w:rPr>
        <w:t xml:space="preserve">Без согласия Застройщика не передавать свои права, предусмотренные настоящим договором, третьим лицам, а также не обеспечивать свои обязательства перед третьими лицами залогом принадлежащего ему права требования предоставления Объекта долевого строительства   до оформления в установленном законом порядке права собственности Участника на Объект долевого строительства. </w:t>
      </w:r>
    </w:p>
    <w:p w:rsidR="00C03DFB" w:rsidRPr="00B85A77" w:rsidRDefault="00C03DFB" w:rsidP="00B85A77">
      <w:pPr>
        <w:numPr>
          <w:ilvl w:val="2"/>
          <w:numId w:val="25"/>
        </w:numPr>
        <w:shd w:val="clear" w:color="auto" w:fill="FFFFFF" w:themeFill="background1"/>
        <w:ind w:left="0" w:firstLine="567"/>
        <w:rPr>
          <w:color w:val="000000" w:themeColor="text1"/>
          <w:sz w:val="22"/>
          <w:szCs w:val="22"/>
        </w:rPr>
      </w:pPr>
      <w:r w:rsidRPr="00B85A77">
        <w:rPr>
          <w:color w:val="000000" w:themeColor="text1"/>
          <w:sz w:val="22"/>
          <w:szCs w:val="22"/>
        </w:rPr>
        <w:t>В течение 3х дней с момента подписания настоящего договора осуществить необходимые и достаточные действия для регистрации настоящего договора, включая нотариальное удостоверение документов, оплату государственной пошлины.</w:t>
      </w:r>
    </w:p>
    <w:p w:rsidR="00C03DFB" w:rsidRPr="00B85A77" w:rsidRDefault="00C03DFB" w:rsidP="00B85A77">
      <w:pPr>
        <w:numPr>
          <w:ilvl w:val="2"/>
          <w:numId w:val="25"/>
        </w:numPr>
        <w:shd w:val="clear" w:color="auto" w:fill="FFFFFF" w:themeFill="background1"/>
        <w:ind w:left="0" w:firstLine="567"/>
        <w:rPr>
          <w:color w:val="000000" w:themeColor="text1"/>
          <w:sz w:val="22"/>
          <w:szCs w:val="22"/>
        </w:rPr>
      </w:pPr>
      <w:r w:rsidRPr="00B85A77">
        <w:rPr>
          <w:color w:val="000000" w:themeColor="text1"/>
          <w:sz w:val="22"/>
          <w:szCs w:val="22"/>
        </w:rPr>
        <w:t>После подписания акта приема-передачи Объекта долевого строительства самостоятельно и за свой счет осуществить все действия, необходимые для государственной регистрации  права собственности на Объект долевого строительства.</w:t>
      </w:r>
    </w:p>
    <w:p w:rsidR="00C03DFB" w:rsidRPr="00B85A77" w:rsidRDefault="00C03DFB" w:rsidP="00B85A77">
      <w:pPr>
        <w:numPr>
          <w:ilvl w:val="2"/>
          <w:numId w:val="25"/>
        </w:numPr>
        <w:shd w:val="clear" w:color="auto" w:fill="FFFFFF" w:themeFill="background1"/>
        <w:ind w:left="0" w:firstLine="567"/>
        <w:rPr>
          <w:color w:val="000000" w:themeColor="text1"/>
          <w:sz w:val="22"/>
          <w:szCs w:val="22"/>
        </w:rPr>
      </w:pPr>
      <w:r w:rsidRPr="00B85A77">
        <w:rPr>
          <w:color w:val="000000" w:themeColor="text1"/>
          <w:sz w:val="22"/>
          <w:szCs w:val="22"/>
        </w:rPr>
        <w:t>Своевременно, т.е. в срок, не превышающий 10 календарных дней, уведомлять Застройщика о любых изменениях своих данных, указанных в разделе 10 договора. Для этого Участник передает Застройщику копии документов, подтверждающих произошедшие изменения фамилии/места жительства/паспорта, а в случае изменения номера телефона, почтового адреса для связи или банковских реквизитов письменно сообщает новые данные Застройщику</w:t>
      </w:r>
      <w:r w:rsidR="00AF1A14" w:rsidRPr="00B85A77">
        <w:rPr>
          <w:color w:val="000000" w:themeColor="text1"/>
          <w:sz w:val="22"/>
          <w:szCs w:val="22"/>
        </w:rPr>
        <w:t>.</w:t>
      </w:r>
    </w:p>
    <w:p w:rsidR="00AF1A14" w:rsidRPr="00B85A77" w:rsidRDefault="00AF1A14" w:rsidP="00B85A77">
      <w:pPr>
        <w:numPr>
          <w:ilvl w:val="0"/>
          <w:numId w:val="38"/>
        </w:numPr>
        <w:shd w:val="clear" w:color="auto" w:fill="FFFFFF" w:themeFill="background1"/>
        <w:ind w:left="0" w:firstLine="567"/>
        <w:rPr>
          <w:b/>
          <w:color w:val="000000" w:themeColor="text1"/>
          <w:sz w:val="22"/>
          <w:szCs w:val="22"/>
        </w:rPr>
      </w:pPr>
      <w:r w:rsidRPr="00B85A77">
        <w:rPr>
          <w:b/>
          <w:color w:val="000000" w:themeColor="text1"/>
          <w:sz w:val="22"/>
          <w:szCs w:val="22"/>
        </w:rPr>
        <w:t>Участник вправе:</w:t>
      </w:r>
    </w:p>
    <w:p w:rsidR="00AF1A14" w:rsidRPr="00B85A77" w:rsidRDefault="00AF1A14" w:rsidP="00B85A77">
      <w:pPr>
        <w:numPr>
          <w:ilvl w:val="2"/>
          <w:numId w:val="28"/>
        </w:numPr>
        <w:shd w:val="clear" w:color="auto" w:fill="FFFFFF" w:themeFill="background1"/>
        <w:ind w:left="0" w:firstLine="567"/>
        <w:rPr>
          <w:color w:val="000000" w:themeColor="text1"/>
          <w:sz w:val="22"/>
          <w:szCs w:val="22"/>
        </w:rPr>
      </w:pPr>
      <w:r w:rsidRPr="00B85A77">
        <w:rPr>
          <w:color w:val="000000" w:themeColor="text1"/>
          <w:sz w:val="22"/>
          <w:szCs w:val="22"/>
        </w:rPr>
        <w:t>Получать от Застройщика информацию о ходе строительства.</w:t>
      </w:r>
    </w:p>
    <w:p w:rsidR="00AF1A14" w:rsidRPr="00B85A77" w:rsidRDefault="00AF1A14" w:rsidP="00B85A77">
      <w:pPr>
        <w:numPr>
          <w:ilvl w:val="2"/>
          <w:numId w:val="28"/>
        </w:numPr>
        <w:shd w:val="clear" w:color="auto" w:fill="FFFFFF" w:themeFill="background1"/>
        <w:ind w:left="0" w:firstLine="567"/>
        <w:rPr>
          <w:color w:val="000000" w:themeColor="text1"/>
          <w:sz w:val="22"/>
          <w:szCs w:val="22"/>
        </w:rPr>
      </w:pPr>
      <w:r w:rsidRPr="00B85A77">
        <w:rPr>
          <w:color w:val="000000" w:themeColor="text1"/>
          <w:sz w:val="22"/>
          <w:szCs w:val="22"/>
        </w:rPr>
        <w:t>Требовать от Застройщика предоставления документов, подтверждающих уплату Участником цены Объекта по Договору.</w:t>
      </w:r>
    </w:p>
    <w:p w:rsidR="00AF1A14" w:rsidRPr="00B85A77" w:rsidRDefault="00AF1A14" w:rsidP="00B85A77">
      <w:pPr>
        <w:numPr>
          <w:ilvl w:val="2"/>
          <w:numId w:val="28"/>
        </w:numPr>
        <w:shd w:val="clear" w:color="auto" w:fill="FFFFFF" w:themeFill="background1"/>
        <w:ind w:left="0" w:firstLine="567"/>
        <w:rPr>
          <w:color w:val="000000" w:themeColor="text1"/>
          <w:sz w:val="22"/>
          <w:szCs w:val="22"/>
        </w:rPr>
      </w:pPr>
      <w:r w:rsidRPr="00B85A77">
        <w:rPr>
          <w:color w:val="000000" w:themeColor="text1"/>
          <w:sz w:val="22"/>
          <w:szCs w:val="22"/>
        </w:rPr>
        <w:t xml:space="preserve">Уступить свои права и обязанности по Договору третьим лицам в соответствии с действующим законодательством и настоящим Договором. </w:t>
      </w:r>
    </w:p>
    <w:p w:rsidR="00AF1A14" w:rsidRPr="00B85A77" w:rsidRDefault="00AF1A14" w:rsidP="00B85A77">
      <w:pPr>
        <w:numPr>
          <w:ilvl w:val="2"/>
          <w:numId w:val="28"/>
        </w:numPr>
        <w:shd w:val="clear" w:color="auto" w:fill="FFFFFF" w:themeFill="background1"/>
        <w:ind w:left="0" w:firstLine="567"/>
        <w:rPr>
          <w:color w:val="000000" w:themeColor="text1"/>
          <w:sz w:val="22"/>
          <w:szCs w:val="22"/>
        </w:rPr>
      </w:pPr>
      <w:r w:rsidRPr="00B85A77">
        <w:rPr>
          <w:color w:val="000000" w:themeColor="text1"/>
          <w:sz w:val="22"/>
          <w:szCs w:val="22"/>
        </w:rPr>
        <w:t xml:space="preserve">Участник не имеет права требовать предоставления ему Застройщиком Объекта до полной оплаты Цены Договора. </w:t>
      </w:r>
    </w:p>
    <w:p w:rsidR="00AF1A14" w:rsidRPr="00B85A77" w:rsidRDefault="00AF1A14" w:rsidP="00B85A77">
      <w:pPr>
        <w:numPr>
          <w:ilvl w:val="2"/>
          <w:numId w:val="28"/>
        </w:numPr>
        <w:shd w:val="clear" w:color="auto" w:fill="FFFFFF" w:themeFill="background1"/>
        <w:ind w:left="0" w:firstLine="567"/>
        <w:rPr>
          <w:color w:val="000000" w:themeColor="text1"/>
          <w:sz w:val="22"/>
          <w:szCs w:val="22"/>
        </w:rPr>
      </w:pPr>
      <w:r w:rsidRPr="00B85A77">
        <w:rPr>
          <w:color w:val="000000" w:themeColor="text1"/>
          <w:sz w:val="22"/>
          <w:szCs w:val="22"/>
        </w:rPr>
        <w:t xml:space="preserve">Участник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и до момента ввода Объекта в эксплуатацию, запрещается. </w:t>
      </w:r>
    </w:p>
    <w:p w:rsidR="00AF1A14" w:rsidRPr="00B85A77" w:rsidRDefault="00AF1A14" w:rsidP="00B85A77">
      <w:pPr>
        <w:numPr>
          <w:ilvl w:val="2"/>
          <w:numId w:val="28"/>
        </w:numPr>
        <w:shd w:val="clear" w:color="auto" w:fill="FFFFFF" w:themeFill="background1"/>
        <w:ind w:left="0" w:firstLine="567"/>
        <w:rPr>
          <w:color w:val="000000" w:themeColor="text1"/>
          <w:sz w:val="22"/>
          <w:szCs w:val="22"/>
        </w:rPr>
      </w:pPr>
      <w:r w:rsidRPr="00B85A77">
        <w:rPr>
          <w:color w:val="000000" w:themeColor="text1"/>
          <w:sz w:val="22"/>
          <w:szCs w:val="22"/>
        </w:rPr>
        <w:t>Участник ознакомлен с проектной декларацией Объекта и подтверждает, что  до заключения настоящего Договора получил всю необходимую  и достоверную информацию  о Застройщике,  проекте строительства и иные сведения, подлежащие представлению в соответствии с требованиями  действующего законодательства.</w:t>
      </w:r>
    </w:p>
    <w:p w:rsidR="00C03DFB" w:rsidRPr="00B85A77" w:rsidRDefault="00C03DFB" w:rsidP="00B85A77">
      <w:pPr>
        <w:numPr>
          <w:ilvl w:val="0"/>
          <w:numId w:val="38"/>
        </w:numPr>
        <w:shd w:val="clear" w:color="auto" w:fill="FFFFFF" w:themeFill="background1"/>
        <w:ind w:left="0" w:firstLine="567"/>
        <w:rPr>
          <w:color w:val="000000" w:themeColor="text1"/>
          <w:sz w:val="22"/>
          <w:szCs w:val="22"/>
        </w:rPr>
      </w:pPr>
      <w:r w:rsidRPr="00B85A77">
        <w:rPr>
          <w:color w:val="000000" w:themeColor="text1"/>
          <w:sz w:val="22"/>
          <w:szCs w:val="22"/>
        </w:rPr>
        <w:t>Обязательства Застройщика считаются исполненными с момента подписания Сторонами акта приема-передачи Объекта долевого строительства.</w:t>
      </w:r>
    </w:p>
    <w:p w:rsidR="00C03DFB" w:rsidRPr="00B85A77" w:rsidRDefault="00C03DFB" w:rsidP="00B85A77">
      <w:pPr>
        <w:numPr>
          <w:ilvl w:val="0"/>
          <w:numId w:val="38"/>
        </w:numPr>
        <w:shd w:val="clear" w:color="auto" w:fill="FFFFFF" w:themeFill="background1"/>
        <w:ind w:left="0" w:firstLine="567"/>
        <w:rPr>
          <w:color w:val="000000" w:themeColor="text1"/>
          <w:sz w:val="22"/>
          <w:szCs w:val="22"/>
        </w:rPr>
      </w:pPr>
      <w:r w:rsidRPr="00B85A77">
        <w:rPr>
          <w:color w:val="000000" w:themeColor="text1"/>
          <w:sz w:val="22"/>
          <w:szCs w:val="22"/>
        </w:rPr>
        <w:t xml:space="preserve">Обязательства Участника считаются исполненными с момента уплаты в полном объеме денежных средств в соответствии с Договором и подписания Сторонами акта приема-передачи Объекта долевого строительства. </w:t>
      </w:r>
    </w:p>
    <w:p w:rsidR="00C03DFB" w:rsidRPr="00B85A77" w:rsidRDefault="00C03DFB" w:rsidP="00B85A77">
      <w:pPr>
        <w:numPr>
          <w:ilvl w:val="0"/>
          <w:numId w:val="38"/>
        </w:numPr>
        <w:shd w:val="clear" w:color="auto" w:fill="FFFFFF" w:themeFill="background1"/>
        <w:ind w:left="0" w:firstLine="567"/>
        <w:rPr>
          <w:color w:val="000000" w:themeColor="text1"/>
          <w:sz w:val="22"/>
          <w:szCs w:val="22"/>
        </w:rPr>
      </w:pPr>
      <w:r w:rsidRPr="00B85A77">
        <w:rPr>
          <w:color w:val="000000" w:themeColor="text1"/>
          <w:sz w:val="22"/>
          <w:szCs w:val="22"/>
        </w:rPr>
        <w:t>В обеспечение исполнения обязательств Застройщика (залогодателя) по настоящему договору с момента государственной регистрации настоящего договора у Участника (залогодержателя) считаются находящимися в залоге:</w:t>
      </w:r>
    </w:p>
    <w:p w:rsidR="00C03DFB" w:rsidRPr="00B85A77" w:rsidRDefault="00C03DFB" w:rsidP="00B85A77">
      <w:pPr>
        <w:shd w:val="clear" w:color="auto" w:fill="FFFFFF" w:themeFill="background1"/>
        <w:tabs>
          <w:tab w:val="clear" w:pos="851"/>
        </w:tabs>
        <w:autoSpaceDE w:val="0"/>
        <w:autoSpaceDN w:val="0"/>
        <w:adjustRightInd w:val="0"/>
        <w:ind w:firstLine="567"/>
        <w:rPr>
          <w:color w:val="000000" w:themeColor="text1"/>
          <w:sz w:val="22"/>
          <w:szCs w:val="22"/>
        </w:rPr>
      </w:pPr>
      <w:r w:rsidRPr="00B85A77">
        <w:rPr>
          <w:color w:val="000000" w:themeColor="text1"/>
          <w:sz w:val="22"/>
          <w:szCs w:val="22"/>
        </w:rPr>
        <w:lastRenderedPageBreak/>
        <w:t>- земельный участок;</w:t>
      </w:r>
    </w:p>
    <w:p w:rsidR="00C03DFB" w:rsidRPr="00B85A77" w:rsidRDefault="00C03DFB" w:rsidP="00B85A77">
      <w:pPr>
        <w:shd w:val="clear" w:color="auto" w:fill="FFFFFF" w:themeFill="background1"/>
        <w:tabs>
          <w:tab w:val="clear" w:pos="851"/>
        </w:tabs>
        <w:autoSpaceDE w:val="0"/>
        <w:autoSpaceDN w:val="0"/>
        <w:adjustRightInd w:val="0"/>
        <w:ind w:firstLine="567"/>
        <w:rPr>
          <w:color w:val="000000" w:themeColor="text1"/>
          <w:sz w:val="22"/>
          <w:szCs w:val="22"/>
        </w:rPr>
      </w:pPr>
      <w:r w:rsidRPr="00B85A77">
        <w:rPr>
          <w:color w:val="000000" w:themeColor="text1"/>
          <w:sz w:val="22"/>
          <w:szCs w:val="22"/>
        </w:rPr>
        <w:t>- строящийся (создаваемый) на этом земельном участке многоквартирный дом (Объект).</w:t>
      </w:r>
    </w:p>
    <w:p w:rsidR="00C03DFB" w:rsidRPr="00B85A77" w:rsidRDefault="00C03DFB" w:rsidP="00B85A77">
      <w:pPr>
        <w:shd w:val="clear" w:color="auto" w:fill="FFFFFF" w:themeFill="background1"/>
        <w:tabs>
          <w:tab w:val="clear" w:pos="851"/>
        </w:tabs>
        <w:autoSpaceDE w:val="0"/>
        <w:autoSpaceDN w:val="0"/>
        <w:adjustRightInd w:val="0"/>
        <w:ind w:firstLine="567"/>
        <w:rPr>
          <w:color w:val="000000" w:themeColor="text1"/>
          <w:sz w:val="22"/>
          <w:szCs w:val="22"/>
        </w:rPr>
      </w:pPr>
      <w:r w:rsidRPr="00B85A77">
        <w:rPr>
          <w:color w:val="000000" w:themeColor="text1"/>
          <w:sz w:val="22"/>
          <w:szCs w:val="22"/>
        </w:rPr>
        <w:t>При государственной регистрации права собственности Застройщика на объект незавершенного строительства последний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C03DFB" w:rsidRPr="00B85A77" w:rsidRDefault="00C03DFB" w:rsidP="00B85A77">
      <w:pPr>
        <w:shd w:val="clear" w:color="auto" w:fill="FFFFFF" w:themeFill="background1"/>
        <w:tabs>
          <w:tab w:val="clear" w:pos="851"/>
        </w:tabs>
        <w:autoSpaceDE w:val="0"/>
        <w:autoSpaceDN w:val="0"/>
        <w:adjustRightInd w:val="0"/>
        <w:ind w:firstLine="567"/>
        <w:rPr>
          <w:color w:val="000000" w:themeColor="text1"/>
          <w:sz w:val="22"/>
          <w:szCs w:val="22"/>
        </w:rPr>
      </w:pPr>
      <w:r w:rsidRPr="00B85A77">
        <w:rPr>
          <w:color w:val="000000" w:themeColor="text1"/>
          <w:sz w:val="22"/>
          <w:szCs w:val="22"/>
        </w:rPr>
        <w:t xml:space="preserve">С даты получения Застройщиком в </w:t>
      </w:r>
      <w:hyperlink r:id="rId10" w:history="1">
        <w:r w:rsidRPr="00B85A77">
          <w:rPr>
            <w:color w:val="000000" w:themeColor="text1"/>
            <w:sz w:val="22"/>
            <w:szCs w:val="22"/>
          </w:rPr>
          <w:t>порядке</w:t>
        </w:r>
      </w:hyperlink>
      <w:r w:rsidRPr="00B85A77">
        <w:rPr>
          <w:color w:val="000000" w:themeColor="text1"/>
          <w:sz w:val="22"/>
          <w:szCs w:val="22"/>
        </w:rPr>
        <w:t xml:space="preserve">, установленном законодательством о градостроительной деятельности, разрешения на ввод в эксплуатацию Объекта, строительство (создание) которого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w:t>
      </w:r>
      <w:hyperlink r:id="rId11" w:history="1">
        <w:r w:rsidRPr="00B85A77">
          <w:rPr>
            <w:color w:val="000000" w:themeColor="text1"/>
            <w:sz w:val="22"/>
            <w:szCs w:val="22"/>
          </w:rPr>
          <w:t>статьей 8</w:t>
        </w:r>
      </w:hyperlink>
      <w:r w:rsidRPr="00B85A77">
        <w:rPr>
          <w:color w:val="000000" w:themeColor="text1"/>
          <w:sz w:val="22"/>
          <w:szCs w:val="22"/>
        </w:rPr>
        <w:t xml:space="preserve"> Федерального закона от 30.12.2004 N 214-ФЗ, такой Объект долевого строительства считается находящимся в залоге у Участника. При этом жилые и (или) нежилые помещения, входящие в состав Объекта и не являющиеся объектами долевого строительства, не считаются находящимися в залоге с даты получения застройщиком указанного разрешения.</w:t>
      </w:r>
    </w:p>
    <w:p w:rsidR="00C03DFB" w:rsidRPr="00B85A77" w:rsidRDefault="00C03DFB" w:rsidP="00B85A77">
      <w:pPr>
        <w:shd w:val="clear" w:color="auto" w:fill="FFFFFF" w:themeFill="background1"/>
        <w:tabs>
          <w:tab w:val="left" w:pos="1260"/>
        </w:tabs>
        <w:ind w:firstLine="567"/>
        <w:rPr>
          <w:color w:val="000000" w:themeColor="text1"/>
          <w:sz w:val="22"/>
          <w:szCs w:val="22"/>
        </w:rPr>
      </w:pPr>
    </w:p>
    <w:p w:rsidR="00C03DFB" w:rsidRPr="00B85A77" w:rsidRDefault="00C03DFB" w:rsidP="00B85A77">
      <w:pPr>
        <w:pStyle w:val="ConsPlusNormal"/>
        <w:widowControl/>
        <w:shd w:val="clear" w:color="auto" w:fill="FFFFFF" w:themeFill="background1"/>
        <w:ind w:firstLine="567"/>
        <w:jc w:val="center"/>
        <w:rPr>
          <w:rFonts w:ascii="Times New Roman" w:hAnsi="Times New Roman" w:cs="Times New Roman"/>
          <w:b/>
          <w:color w:val="000000" w:themeColor="text1"/>
          <w:sz w:val="22"/>
          <w:szCs w:val="22"/>
        </w:rPr>
      </w:pPr>
      <w:r w:rsidRPr="00B85A77">
        <w:rPr>
          <w:rFonts w:ascii="Times New Roman" w:hAnsi="Times New Roman" w:cs="Times New Roman"/>
          <w:b/>
          <w:color w:val="000000" w:themeColor="text1"/>
          <w:sz w:val="22"/>
          <w:szCs w:val="22"/>
        </w:rPr>
        <w:t>4. ОТВЕТСТВЕННОСТЬ СТОРОН</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p>
    <w:p w:rsidR="00C03DFB" w:rsidRDefault="00C03DFB" w:rsidP="00B85A77">
      <w:pPr>
        <w:pStyle w:val="ConsPlusNormal"/>
        <w:widowControl/>
        <w:numPr>
          <w:ilvl w:val="1"/>
          <w:numId w:val="33"/>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настоящим Договором неустойки (штрафы, пени).</w:t>
      </w:r>
    </w:p>
    <w:p w:rsidR="008E1709" w:rsidRPr="00B85A77" w:rsidRDefault="008E1709" w:rsidP="008E1709">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8E1709">
        <w:rPr>
          <w:rFonts w:ascii="Times New Roman" w:hAnsi="Times New Roman" w:cs="Times New Roman"/>
          <w:color w:val="000000" w:themeColor="text1"/>
          <w:sz w:val="22"/>
          <w:szCs w:val="22"/>
        </w:rPr>
        <w:t>Право (требование), принадлежащее кредитору на основании обязательства, возникшего в рамках настоящего Договора, не может быть передано им другому лицу по сделке (уступка требования).</w:t>
      </w:r>
    </w:p>
    <w:p w:rsidR="00C03DFB" w:rsidRPr="00B85A77" w:rsidRDefault="00C03DFB" w:rsidP="00B85A77">
      <w:pPr>
        <w:pStyle w:val="ConsPlusNormal"/>
        <w:widowControl/>
        <w:numPr>
          <w:ilvl w:val="1"/>
          <w:numId w:val="33"/>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В случае нарушения установленного Договором срока внесения платежа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Просрочка внесения платежа Участником более чем на два месяца является основанием для Застройщика расторгнуть Договор в одностороннем внесудебном порядке.</w:t>
      </w:r>
    </w:p>
    <w:p w:rsidR="00E30D94" w:rsidRPr="00B85A77" w:rsidRDefault="00E30D94" w:rsidP="00B85A77">
      <w:pPr>
        <w:pStyle w:val="ConsPlusNormal"/>
        <w:widowControl/>
        <w:numPr>
          <w:ilvl w:val="1"/>
          <w:numId w:val="33"/>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Застройщик несет ответственность за исполнение условий настоящего договора в соответствии с действующим законодательством.</w:t>
      </w:r>
    </w:p>
    <w:p w:rsidR="00E30D94" w:rsidRPr="00B85A77" w:rsidRDefault="00E30D94"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Застройщик не несет  установленной законом ответственности  за нарушение срока передачи Объекта долевого строительства Участнику, если  акт приема-передачи Объекта долевого строительства не был  подписан в установленный законом  и настоящим Договором срок в виду  несоблюдения Участником  сроков приемки, установленных разделом 6 настоящего Договора.</w:t>
      </w:r>
    </w:p>
    <w:p w:rsidR="00E30D94" w:rsidRPr="00B85A77" w:rsidRDefault="00E30D94"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Застройщик не несет  установленной законом ответственности  за нарушение срока передачи Объекта долевого строительства Участнику, если  акт приема-передачи Объекта   долевого строительства не был  подписан в установленный законом и настоящим Договором срок в виду невнесения Участником  к установленному сроку передачи Объекта полной суммы Цены Договора, в том числе доплаты, предусмотренной п. 2.6. настоящего Договора </w:t>
      </w:r>
    </w:p>
    <w:p w:rsidR="004E008D" w:rsidRPr="00B85A77" w:rsidRDefault="004E008D" w:rsidP="00B85A77">
      <w:pPr>
        <w:pStyle w:val="ConsPlusNormal"/>
        <w:widowControl/>
        <w:numPr>
          <w:ilvl w:val="1"/>
          <w:numId w:val="33"/>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 Договор может быть расторгнут по соглашению Сторон на основании поданного Участником заявления о расторжении Договора. В случае  принятия Застройщиком  предложения о расторжении настоящего Договора и подписания Сторонами соглашения  о расторжении, Застройщик в течение 90 дней с даты  регистрации Соглашения о расторжении, возвращает оплаченные  Участником денежные средства, </w:t>
      </w:r>
      <w:r w:rsidR="003F168F" w:rsidRPr="00B85A77">
        <w:rPr>
          <w:rFonts w:ascii="Times New Roman" w:hAnsi="Times New Roman" w:cs="Times New Roman"/>
          <w:color w:val="000000" w:themeColor="text1"/>
          <w:sz w:val="22"/>
          <w:szCs w:val="22"/>
        </w:rPr>
        <w:t>при этом Участник компенсирует Застройщику фактические затраты (убытки), связанные с заключением и расторжением</w:t>
      </w:r>
      <w:r w:rsidR="00C26A2F" w:rsidRPr="00B85A77">
        <w:rPr>
          <w:rFonts w:ascii="Times New Roman" w:hAnsi="Times New Roman" w:cs="Times New Roman"/>
          <w:color w:val="000000" w:themeColor="text1"/>
          <w:sz w:val="22"/>
          <w:szCs w:val="22"/>
        </w:rPr>
        <w:t xml:space="preserve"> настоящего Договора</w:t>
      </w:r>
      <w:r w:rsidRPr="00B85A77">
        <w:rPr>
          <w:rFonts w:ascii="Times New Roman" w:hAnsi="Times New Roman" w:cs="Times New Roman"/>
          <w:color w:val="000000" w:themeColor="text1"/>
          <w:sz w:val="22"/>
          <w:szCs w:val="22"/>
        </w:rPr>
        <w:t>.</w:t>
      </w:r>
    </w:p>
    <w:p w:rsidR="003F168F" w:rsidRPr="00B85A77" w:rsidRDefault="003F168F" w:rsidP="00B85A77">
      <w:pPr>
        <w:pStyle w:val="ConsPlusNormal"/>
        <w:widowControl/>
        <w:numPr>
          <w:ilvl w:val="1"/>
          <w:numId w:val="33"/>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В случае если в период действия гарантийных обязательств Участником были произведены изменения конструктивных элементов Объекта, отдельных конструкций или элементов инженерного оборудования, Участник обязан своими силами и за свой счет в срок, установленный Застройщиком в соответствующем требовании, вернуть Объект в первоначальное состояние, и возместить Застройщику убытки, причиненные Застройщику и/или третьим лицам (в случае их предъявления к Застройщику). </w:t>
      </w:r>
    </w:p>
    <w:p w:rsidR="003F168F" w:rsidRPr="00B85A77" w:rsidRDefault="003F168F"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убытков, причиненных Застройщику и/или третьим лицам, Участник обязан компенсировать Застройщику расходы, вызванные приведением Объекта в первоначальное состояние.</w:t>
      </w:r>
    </w:p>
    <w:p w:rsidR="00C03DFB" w:rsidRPr="00B85A77" w:rsidRDefault="00C03DFB" w:rsidP="00B85A77">
      <w:pPr>
        <w:pStyle w:val="ConsPlusNormal"/>
        <w:widowControl/>
        <w:numPr>
          <w:ilvl w:val="1"/>
          <w:numId w:val="33"/>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w:t>
      </w:r>
      <w:r w:rsidRPr="00B85A77">
        <w:rPr>
          <w:rFonts w:ascii="Times New Roman" w:hAnsi="Times New Roman" w:cs="Times New Roman"/>
          <w:color w:val="000000" w:themeColor="text1"/>
          <w:sz w:val="22"/>
          <w:szCs w:val="22"/>
        </w:rPr>
        <w:lastRenderedPageBreak/>
        <w:t>чрезвычайных и непредотвратимых обстоятельств при конкретных условиях конкретного периода времени.</w:t>
      </w:r>
    </w:p>
    <w:p w:rsidR="00C03DFB" w:rsidRPr="00B85A77" w:rsidRDefault="00C03DFB" w:rsidP="00B85A77">
      <w:pPr>
        <w:pStyle w:val="ConsPlusNormal"/>
        <w:widowControl/>
        <w:numPr>
          <w:ilvl w:val="1"/>
          <w:numId w:val="33"/>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 на время вынужденной задержки.</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Если форс-мажорные обстоятельства длятся более двух месяцев, Стороны имеют право в одностороннем порядке расторгнуть Договор до истечения срока его действия.</w:t>
      </w:r>
    </w:p>
    <w:p w:rsidR="00C03DFB" w:rsidRPr="00B85A77" w:rsidRDefault="00C03DFB" w:rsidP="00B85A77">
      <w:pPr>
        <w:pStyle w:val="ConsPlusNormal"/>
        <w:widowControl/>
        <w:numPr>
          <w:ilvl w:val="1"/>
          <w:numId w:val="33"/>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В случае если в период действия договора Застройщиком предъявлялись требования об уплате неустойки (штрафы, пени), предусмотренные договором и/или действующим законодательством Российской Федерации, Участник обязуется оплатить начисленные неустойки до наступления срока подписания акта приема-передачи Объекта долевого строительства.</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p>
    <w:p w:rsidR="00C03DFB" w:rsidRPr="00B85A77" w:rsidRDefault="00C03DFB" w:rsidP="00B85A77">
      <w:pPr>
        <w:pStyle w:val="ConsPlusNormal"/>
        <w:widowControl/>
        <w:shd w:val="clear" w:color="auto" w:fill="FFFFFF" w:themeFill="background1"/>
        <w:ind w:firstLine="567"/>
        <w:jc w:val="center"/>
        <w:rPr>
          <w:rFonts w:ascii="Times New Roman" w:hAnsi="Times New Roman" w:cs="Times New Roman"/>
          <w:b/>
          <w:color w:val="000000" w:themeColor="text1"/>
          <w:sz w:val="22"/>
          <w:szCs w:val="22"/>
        </w:rPr>
      </w:pPr>
      <w:r w:rsidRPr="00B85A77">
        <w:rPr>
          <w:rFonts w:ascii="Times New Roman" w:hAnsi="Times New Roman" w:cs="Times New Roman"/>
          <w:b/>
          <w:color w:val="000000" w:themeColor="text1"/>
          <w:sz w:val="22"/>
          <w:szCs w:val="22"/>
        </w:rPr>
        <w:t>5. ГАРАНТИИ КАЧЕСТВА</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p>
    <w:p w:rsidR="00C03DFB" w:rsidRPr="00B85A77" w:rsidRDefault="00C03DFB" w:rsidP="00B85A77">
      <w:pPr>
        <w:pStyle w:val="ConsPlusNormal"/>
        <w:widowControl/>
        <w:numPr>
          <w:ilvl w:val="1"/>
          <w:numId w:val="15"/>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5A2BDA" w:rsidRPr="00B85A77" w:rsidRDefault="00C03DFB" w:rsidP="00B85A77">
      <w:pPr>
        <w:pStyle w:val="ConsPlusNormal"/>
        <w:widowControl/>
        <w:numPr>
          <w:ilvl w:val="1"/>
          <w:numId w:val="15"/>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Стороны признают, что Разрешение на ввод в эксплуатацию Объекта удостоверяет соответствие законченного строительством Объекта предъявляемым к нему требованиям</w:t>
      </w:r>
      <w:r w:rsidR="005A2BDA" w:rsidRPr="00B85A77">
        <w:rPr>
          <w:rFonts w:ascii="Times New Roman" w:hAnsi="Times New Roman" w:cs="Times New Roman"/>
          <w:color w:val="000000" w:themeColor="text1"/>
          <w:sz w:val="22"/>
          <w:szCs w:val="22"/>
        </w:rPr>
        <w:t>, является свидетельством качества передаваемого Объекта долевого строительства, его соответствия строительно-техническим нормам и правилам, проектной документации, а также иным обязательным требованиям</w:t>
      </w:r>
    </w:p>
    <w:p w:rsidR="00C03DFB" w:rsidRPr="00B85A77" w:rsidRDefault="00C03DFB" w:rsidP="00B85A77">
      <w:pPr>
        <w:numPr>
          <w:ilvl w:val="1"/>
          <w:numId w:val="15"/>
        </w:numPr>
        <w:shd w:val="clear" w:color="auto" w:fill="FFFFFF" w:themeFill="background1"/>
        <w:ind w:left="0" w:firstLine="567"/>
        <w:rPr>
          <w:color w:val="000000" w:themeColor="text1"/>
          <w:sz w:val="22"/>
          <w:szCs w:val="22"/>
        </w:rPr>
      </w:pPr>
      <w:r w:rsidRPr="00B85A77">
        <w:rPr>
          <w:color w:val="000000" w:themeColor="text1"/>
          <w:sz w:val="22"/>
          <w:szCs w:val="22"/>
        </w:rPr>
        <w:t>Стороны признают, что в процессе строительства Объекта возможны изменения параметров помещений, входящих в состав Объекта долевого строительства, а также отклонение осевых линий помещений, входящих в состав Объекта долевого строительства и самого Объекта долевого строительства, от осевых линий по проектной документации. Такие изменения и отклонения признаются сторонами допустимыми и не являются нарушением настоящего договора, кроме случаев, предусмотренных в п. 5.4. настоящего договора.</w:t>
      </w:r>
    </w:p>
    <w:p w:rsidR="00C03DFB" w:rsidRPr="00B85A77" w:rsidRDefault="00C03DFB" w:rsidP="00B85A77">
      <w:pPr>
        <w:pStyle w:val="ConsPlusNormal"/>
        <w:numPr>
          <w:ilvl w:val="1"/>
          <w:numId w:val="15"/>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 Существенным изменением размера передаваемой Участнику Объекта долевого строительства стороны считают изменение общей площади (без учета площади балкона/</w:t>
      </w:r>
      <w:r w:rsidR="003F168F" w:rsidRPr="00B85A77">
        <w:rPr>
          <w:rFonts w:ascii="Times New Roman" w:hAnsi="Times New Roman" w:cs="Times New Roman"/>
          <w:color w:val="000000" w:themeColor="text1"/>
          <w:sz w:val="22"/>
          <w:szCs w:val="22"/>
        </w:rPr>
        <w:t>террасы</w:t>
      </w:r>
      <w:r w:rsidRPr="00B85A77">
        <w:rPr>
          <w:rFonts w:ascii="Times New Roman" w:hAnsi="Times New Roman" w:cs="Times New Roman"/>
          <w:color w:val="000000" w:themeColor="text1"/>
          <w:sz w:val="22"/>
          <w:szCs w:val="22"/>
        </w:rPr>
        <w:t xml:space="preserve">) более, чем на </w:t>
      </w:r>
      <w:r w:rsidR="00F32BE4" w:rsidRPr="00B85A77">
        <w:rPr>
          <w:rFonts w:ascii="Times New Roman" w:hAnsi="Times New Roman" w:cs="Times New Roman"/>
          <w:color w:val="000000" w:themeColor="text1"/>
          <w:sz w:val="22"/>
          <w:szCs w:val="22"/>
        </w:rPr>
        <w:t xml:space="preserve">5 </w:t>
      </w:r>
      <w:r w:rsidRPr="00B85A77">
        <w:rPr>
          <w:rFonts w:ascii="Times New Roman" w:hAnsi="Times New Roman" w:cs="Times New Roman"/>
          <w:color w:val="000000" w:themeColor="text1"/>
          <w:sz w:val="22"/>
          <w:szCs w:val="22"/>
        </w:rPr>
        <w:t>(</w:t>
      </w:r>
      <w:r w:rsidR="00F32BE4" w:rsidRPr="00B85A77">
        <w:rPr>
          <w:rFonts w:ascii="Times New Roman" w:hAnsi="Times New Roman" w:cs="Times New Roman"/>
          <w:color w:val="000000" w:themeColor="text1"/>
          <w:sz w:val="22"/>
          <w:szCs w:val="22"/>
        </w:rPr>
        <w:t>пять</w:t>
      </w:r>
      <w:r w:rsidRPr="00B85A77">
        <w:rPr>
          <w:rFonts w:ascii="Times New Roman" w:hAnsi="Times New Roman" w:cs="Times New Roman"/>
          <w:color w:val="000000" w:themeColor="text1"/>
          <w:sz w:val="22"/>
          <w:szCs w:val="22"/>
        </w:rPr>
        <w:t xml:space="preserve">) % от общей </w:t>
      </w:r>
      <w:r w:rsidR="00527616" w:rsidRPr="00B85A77">
        <w:rPr>
          <w:rFonts w:ascii="Times New Roman" w:hAnsi="Times New Roman" w:cs="Times New Roman"/>
          <w:color w:val="000000" w:themeColor="text1"/>
          <w:sz w:val="22"/>
          <w:szCs w:val="22"/>
        </w:rPr>
        <w:t xml:space="preserve">проектной </w:t>
      </w:r>
      <w:r w:rsidRPr="00B85A77">
        <w:rPr>
          <w:rFonts w:ascii="Times New Roman" w:hAnsi="Times New Roman" w:cs="Times New Roman"/>
          <w:color w:val="000000" w:themeColor="text1"/>
          <w:sz w:val="22"/>
          <w:szCs w:val="22"/>
        </w:rPr>
        <w:t>площади (без учета площади балкона/</w:t>
      </w:r>
      <w:r w:rsidR="003F168F" w:rsidRPr="00B85A77">
        <w:rPr>
          <w:rFonts w:ascii="Times New Roman" w:hAnsi="Times New Roman" w:cs="Times New Roman"/>
          <w:color w:val="000000" w:themeColor="text1"/>
          <w:sz w:val="22"/>
          <w:szCs w:val="22"/>
        </w:rPr>
        <w:t>террасы</w:t>
      </w:r>
      <w:r w:rsidRPr="00B85A77">
        <w:rPr>
          <w:rFonts w:ascii="Times New Roman" w:hAnsi="Times New Roman" w:cs="Times New Roman"/>
          <w:color w:val="000000" w:themeColor="text1"/>
          <w:sz w:val="22"/>
          <w:szCs w:val="22"/>
        </w:rPr>
        <w:t>) Объекта долевого строительства. Отклонение фактической</w:t>
      </w:r>
      <w:r w:rsidR="00B567AA" w:rsidRPr="00B85A77">
        <w:rPr>
          <w:rFonts w:ascii="Times New Roman" w:hAnsi="Times New Roman" w:cs="Times New Roman"/>
          <w:color w:val="000000" w:themeColor="text1"/>
          <w:sz w:val="22"/>
          <w:szCs w:val="22"/>
        </w:rPr>
        <w:t xml:space="preserve"> общей</w:t>
      </w:r>
      <w:r w:rsidRPr="00B85A77">
        <w:rPr>
          <w:rFonts w:ascii="Times New Roman" w:hAnsi="Times New Roman" w:cs="Times New Roman"/>
          <w:color w:val="000000" w:themeColor="text1"/>
          <w:sz w:val="22"/>
          <w:szCs w:val="22"/>
        </w:rPr>
        <w:t xml:space="preserve"> площади Объекта долевого строительства от проектной менее, чем на </w:t>
      </w:r>
      <w:r w:rsidR="00B567AA" w:rsidRPr="00B85A77">
        <w:rPr>
          <w:rFonts w:ascii="Times New Roman" w:hAnsi="Times New Roman" w:cs="Times New Roman"/>
          <w:color w:val="000000" w:themeColor="text1"/>
          <w:sz w:val="22"/>
          <w:szCs w:val="22"/>
        </w:rPr>
        <w:t xml:space="preserve">5 </w:t>
      </w:r>
      <w:r w:rsidRPr="00B85A77">
        <w:rPr>
          <w:rFonts w:ascii="Times New Roman" w:hAnsi="Times New Roman" w:cs="Times New Roman"/>
          <w:color w:val="000000" w:themeColor="text1"/>
          <w:sz w:val="22"/>
          <w:szCs w:val="22"/>
        </w:rPr>
        <w:t>(</w:t>
      </w:r>
      <w:r w:rsidR="00B567AA" w:rsidRPr="00B85A77">
        <w:rPr>
          <w:rFonts w:ascii="Times New Roman" w:hAnsi="Times New Roman" w:cs="Times New Roman"/>
          <w:color w:val="000000" w:themeColor="text1"/>
          <w:sz w:val="22"/>
          <w:szCs w:val="22"/>
        </w:rPr>
        <w:t>пять</w:t>
      </w:r>
      <w:r w:rsidRPr="00B85A77">
        <w:rPr>
          <w:rFonts w:ascii="Times New Roman" w:hAnsi="Times New Roman" w:cs="Times New Roman"/>
          <w:color w:val="000000" w:themeColor="text1"/>
          <w:sz w:val="22"/>
          <w:szCs w:val="22"/>
        </w:rPr>
        <w:t>) % не является нарушением условий настоящего договора.</w:t>
      </w:r>
    </w:p>
    <w:p w:rsidR="00C03DFB" w:rsidRPr="00B85A77" w:rsidRDefault="00C03DFB" w:rsidP="00B85A77">
      <w:pPr>
        <w:pStyle w:val="ConsPlusNormal"/>
        <w:widowControl/>
        <w:numPr>
          <w:ilvl w:val="1"/>
          <w:numId w:val="15"/>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В рамках настоящего договора не являются существенными изменения проектной документации строящегося Объекта и не являются существенным нарушением требований к качеству Объекта долевого строительства изменения, производимые Застройщиком в Объекте, а также в Объекте долевого строительства, без их согласования (уведомления) с Участником,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p>
    <w:p w:rsidR="003F168F" w:rsidRPr="00B85A77" w:rsidRDefault="00C03DFB" w:rsidP="00B85A77">
      <w:pPr>
        <w:pStyle w:val="ConsPlusNormal"/>
        <w:widowControl/>
        <w:numPr>
          <w:ilvl w:val="1"/>
          <w:numId w:val="15"/>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вправе потребовать от Застройщика</w:t>
      </w:r>
      <w:r w:rsidR="00DF19A3" w:rsidRPr="00B85A77">
        <w:rPr>
          <w:rFonts w:ascii="Times New Roman" w:hAnsi="Times New Roman" w:cs="Times New Roman"/>
          <w:color w:val="000000" w:themeColor="text1"/>
          <w:sz w:val="22"/>
          <w:szCs w:val="22"/>
        </w:rPr>
        <w:t xml:space="preserve"> </w:t>
      </w:r>
      <w:r w:rsidRPr="00B85A77">
        <w:rPr>
          <w:rFonts w:ascii="Times New Roman" w:hAnsi="Times New Roman" w:cs="Times New Roman"/>
          <w:color w:val="000000" w:themeColor="text1"/>
          <w:sz w:val="22"/>
          <w:szCs w:val="22"/>
        </w:rPr>
        <w:t xml:space="preserve"> безвозмездного устранения недостатков в разумный срок</w:t>
      </w:r>
      <w:r w:rsidR="00703B99" w:rsidRPr="00B85A77">
        <w:rPr>
          <w:rFonts w:ascii="Times New Roman" w:hAnsi="Times New Roman" w:cs="Times New Roman"/>
          <w:color w:val="000000" w:themeColor="text1"/>
          <w:sz w:val="22"/>
          <w:szCs w:val="22"/>
        </w:rPr>
        <w:t>и (от 10 до 60 дней).</w:t>
      </w:r>
      <w:r w:rsidR="003F168F" w:rsidRPr="00B85A77">
        <w:rPr>
          <w:rFonts w:ascii="Times New Roman" w:hAnsi="Times New Roman" w:cs="Times New Roman"/>
          <w:color w:val="000000" w:themeColor="text1"/>
          <w:sz w:val="22"/>
          <w:szCs w:val="22"/>
        </w:rPr>
        <w:t xml:space="preserve"> </w:t>
      </w:r>
    </w:p>
    <w:p w:rsidR="00C03DFB" w:rsidRPr="00B85A77" w:rsidRDefault="003F168F"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В случае существенного нарушения требований к качеству Объекта долевого строительства Участник долевого строительства вправе в одностороннем порядке отказаться от исполнения Договора (пп.5 п.7.1  настоящего Договора).</w:t>
      </w:r>
    </w:p>
    <w:p w:rsidR="00C03DFB" w:rsidRPr="00B85A77" w:rsidRDefault="00C03DFB" w:rsidP="00B85A77">
      <w:pPr>
        <w:pStyle w:val="ConsPlusNormal"/>
        <w:widowControl/>
        <w:numPr>
          <w:ilvl w:val="1"/>
          <w:numId w:val="15"/>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w:t>
      </w:r>
      <w:r w:rsidRPr="00B85A77">
        <w:rPr>
          <w:rFonts w:ascii="Times New Roman" w:hAnsi="Times New Roman" w:cs="Times New Roman"/>
          <w:color w:val="000000" w:themeColor="text1"/>
          <w:sz w:val="22"/>
          <w:szCs w:val="22"/>
        </w:rPr>
        <w:lastRenderedPageBreak/>
        <w:t>требований к процессу его эксплуатации либо вследствие ненадлежащего его ремонта, проведенного самим Участником или привлеченными им третьими лицами</w:t>
      </w:r>
      <w:r w:rsidR="00B567AA" w:rsidRPr="00B85A77">
        <w:rPr>
          <w:rFonts w:ascii="Times New Roman" w:hAnsi="Times New Roman" w:cs="Times New Roman"/>
          <w:color w:val="000000" w:themeColor="text1"/>
          <w:sz w:val="22"/>
          <w:szCs w:val="22"/>
        </w:rPr>
        <w:t>,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Pr="00B85A77">
        <w:rPr>
          <w:rFonts w:ascii="Times New Roman" w:hAnsi="Times New Roman" w:cs="Times New Roman"/>
          <w:color w:val="000000" w:themeColor="text1"/>
          <w:sz w:val="22"/>
          <w:szCs w:val="22"/>
        </w:rPr>
        <w:t>.</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p>
    <w:p w:rsidR="00C03DFB" w:rsidRPr="00B85A77" w:rsidRDefault="00C03DFB" w:rsidP="00B85A77">
      <w:pPr>
        <w:pStyle w:val="ConsPlusNormal"/>
        <w:widowControl/>
        <w:shd w:val="clear" w:color="auto" w:fill="FFFFFF" w:themeFill="background1"/>
        <w:ind w:firstLine="567"/>
        <w:jc w:val="center"/>
        <w:rPr>
          <w:rFonts w:ascii="Times New Roman" w:hAnsi="Times New Roman" w:cs="Times New Roman"/>
          <w:b/>
          <w:color w:val="000000" w:themeColor="text1"/>
          <w:sz w:val="22"/>
          <w:szCs w:val="22"/>
        </w:rPr>
      </w:pPr>
      <w:r w:rsidRPr="00B85A77">
        <w:rPr>
          <w:rFonts w:ascii="Times New Roman" w:hAnsi="Times New Roman" w:cs="Times New Roman"/>
          <w:b/>
          <w:color w:val="000000" w:themeColor="text1"/>
          <w:sz w:val="22"/>
          <w:szCs w:val="22"/>
        </w:rPr>
        <w:t>6. ПЕРЕДАЧА ОБЪЕКТА ДОЛЕВОГО СТРОИТЕЛЬСТВА</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p>
    <w:p w:rsidR="00C03DFB" w:rsidRPr="00B85A77" w:rsidRDefault="00C03DFB" w:rsidP="00B85A77">
      <w:pPr>
        <w:pStyle w:val="ConsPlusNormal"/>
        <w:widowControl/>
        <w:numPr>
          <w:ilvl w:val="1"/>
          <w:numId w:val="16"/>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 Передача Объекта долевого строительства Застройщиком и принятие его Участником осуществляются по подписываемому Сторонами акту приема-передачи Объекта долевого строительства.</w:t>
      </w:r>
      <w:r w:rsidR="00B567AA" w:rsidRPr="00B85A77">
        <w:rPr>
          <w:color w:val="000000" w:themeColor="text1"/>
        </w:rPr>
        <w:t xml:space="preserve"> </w:t>
      </w:r>
      <w:r w:rsidR="00B567AA" w:rsidRPr="00B85A77">
        <w:rPr>
          <w:rFonts w:ascii="Times New Roman" w:hAnsi="Times New Roman" w:cs="Times New Roman"/>
          <w:color w:val="000000" w:themeColor="text1"/>
          <w:sz w:val="22"/>
          <w:szCs w:val="22"/>
        </w:rPr>
        <w:t>К акту приема-передачи Объекта долевого строительства прилагается инструкция по эксплуатации Объекта долевого строительства.</w:t>
      </w:r>
    </w:p>
    <w:p w:rsidR="00C03DFB" w:rsidRPr="00B85A77" w:rsidRDefault="00C03DFB" w:rsidP="00B85A77">
      <w:pPr>
        <w:pStyle w:val="ConsPlusNormal"/>
        <w:widowControl/>
        <w:numPr>
          <w:ilvl w:val="1"/>
          <w:numId w:val="16"/>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w:t>
      </w:r>
    </w:p>
    <w:p w:rsidR="00C03DFB" w:rsidRPr="00B85A77" w:rsidRDefault="00C03DFB" w:rsidP="00B85A77">
      <w:pPr>
        <w:pStyle w:val="ConsPlusNormal"/>
        <w:widowControl/>
        <w:numPr>
          <w:ilvl w:val="1"/>
          <w:numId w:val="16"/>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После получения Застройщиком в установленном порядке разрешения на ввод в эксплуатацию многоквартирного дома Застройщик обязан передать Объект долевого строительства в течение шести месяцев, но не ранее окончания взаиморасчетов, проводимых между Сторонами в соответствии с </w:t>
      </w:r>
      <w:r w:rsidR="003F168F" w:rsidRPr="00B85A77">
        <w:rPr>
          <w:rFonts w:ascii="Times New Roman" w:hAnsi="Times New Roman" w:cs="Times New Roman"/>
          <w:color w:val="000000" w:themeColor="text1"/>
          <w:sz w:val="22"/>
          <w:szCs w:val="22"/>
        </w:rPr>
        <w:t>разделом 2</w:t>
      </w:r>
      <w:r w:rsidRPr="00B85A77">
        <w:rPr>
          <w:rFonts w:ascii="Times New Roman" w:hAnsi="Times New Roman" w:cs="Times New Roman"/>
          <w:color w:val="000000" w:themeColor="text1"/>
          <w:sz w:val="22"/>
          <w:szCs w:val="22"/>
        </w:rPr>
        <w:t xml:space="preserve"> настоящего Договора</w:t>
      </w:r>
      <w:r w:rsidR="003064D4" w:rsidRPr="00B85A77">
        <w:rPr>
          <w:rFonts w:ascii="Times New Roman" w:hAnsi="Times New Roman" w:cs="Times New Roman"/>
          <w:color w:val="000000" w:themeColor="text1"/>
          <w:sz w:val="22"/>
          <w:szCs w:val="22"/>
        </w:rPr>
        <w:t xml:space="preserve"> и не позднее 30.06.20</w:t>
      </w:r>
      <w:r w:rsidR="00D23B54">
        <w:rPr>
          <w:rFonts w:ascii="Times New Roman" w:hAnsi="Times New Roman" w:cs="Times New Roman"/>
          <w:color w:val="000000" w:themeColor="text1"/>
          <w:sz w:val="22"/>
          <w:szCs w:val="22"/>
        </w:rPr>
        <w:t>21</w:t>
      </w:r>
      <w:r w:rsidR="003064D4" w:rsidRPr="00B85A77">
        <w:rPr>
          <w:rFonts w:ascii="Times New Roman" w:hAnsi="Times New Roman" w:cs="Times New Roman"/>
          <w:color w:val="000000" w:themeColor="text1"/>
          <w:sz w:val="22"/>
          <w:szCs w:val="22"/>
        </w:rPr>
        <w:t>г</w:t>
      </w:r>
      <w:r w:rsidRPr="00B85A77">
        <w:rPr>
          <w:rFonts w:ascii="Times New Roman" w:hAnsi="Times New Roman" w:cs="Times New Roman"/>
          <w:color w:val="000000" w:themeColor="text1"/>
          <w:sz w:val="22"/>
          <w:szCs w:val="22"/>
        </w:rPr>
        <w:t>.</w:t>
      </w:r>
    </w:p>
    <w:p w:rsidR="00F3023D" w:rsidRPr="00B85A77" w:rsidRDefault="00F3023D" w:rsidP="00B85A77">
      <w:pPr>
        <w:pStyle w:val="ConsPlusNormal"/>
        <w:widowControl/>
        <w:numPr>
          <w:ilvl w:val="1"/>
          <w:numId w:val="16"/>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Застройщик не менее чем за месяц до наступления установленного Договором срока передачи Объекта долевого строительства направляет Участнику сообщение о завершении строительства и о готовности Объекта долевого строительства к передаче. Участник обязан приступить к принятию Объекта в течение семи рабочих дней со дня получения указанного сообщения.</w:t>
      </w:r>
    </w:p>
    <w:p w:rsidR="003F168F" w:rsidRPr="00B85A77" w:rsidRDefault="003F168F" w:rsidP="00B85A77">
      <w:pPr>
        <w:pStyle w:val="ConsPlusNormal"/>
        <w:widowControl/>
        <w:numPr>
          <w:ilvl w:val="1"/>
          <w:numId w:val="16"/>
        </w:numPr>
        <w:shd w:val="clear" w:color="auto" w:fill="FFFFFF" w:themeFill="background1"/>
        <w:ind w:left="0" w:firstLine="567"/>
        <w:jc w:val="both"/>
        <w:rPr>
          <w:rFonts w:ascii="Times New Roman" w:hAnsi="Times New Roman" w:cs="Times New Roman"/>
          <w:color w:val="000000" w:themeColor="text1"/>
          <w:sz w:val="22"/>
          <w:szCs w:val="22"/>
        </w:rPr>
      </w:pPr>
      <w:bookmarkStart w:id="8" w:name="_Ref456020927"/>
      <w:r w:rsidRPr="00B85A77">
        <w:rPr>
          <w:rFonts w:ascii="Times New Roman" w:hAnsi="Times New Roman" w:cs="Times New Roman"/>
          <w:bCs/>
          <w:color w:val="000000" w:themeColor="text1"/>
          <w:sz w:val="22"/>
          <w:szCs w:val="22"/>
        </w:rPr>
        <w:t>Участник в срок, указанный в уведомлении, осуществляет осмотр Объекта долевого строительства, что фиксируется в Акте осмотра, который составляется с участием представителя Застройщика и, при отсутствии существенных недостатков, подписывает Акт приема-передачи Объекта долевого строительства. При этом устранение выявленных недостатков производится Застройщиком в согласованный с Участником срок.</w:t>
      </w:r>
    </w:p>
    <w:bookmarkEnd w:id="8"/>
    <w:p w:rsidR="00F3023D" w:rsidRPr="00B85A77" w:rsidRDefault="00F3023D" w:rsidP="00B85A77">
      <w:pPr>
        <w:pStyle w:val="ConsPlusNormal"/>
        <w:widowControl/>
        <w:numPr>
          <w:ilvl w:val="1"/>
          <w:numId w:val="16"/>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При принятии Объекта долевого строительства Участник обязан заявить обо всех его недостатках, которые могут быть установлены при обычном способе приемки (явные недостатки) и зафиксировать их в Акте осмотра Объекта долевого строительства. Участник не вправе ссылаться в дальнейшем на </w:t>
      </w:r>
      <w:r w:rsidR="003F168F" w:rsidRPr="00B85A77">
        <w:rPr>
          <w:rFonts w:ascii="Times New Roman" w:hAnsi="Times New Roman" w:cs="Times New Roman"/>
          <w:color w:val="000000" w:themeColor="text1"/>
          <w:sz w:val="22"/>
          <w:szCs w:val="22"/>
        </w:rPr>
        <w:t xml:space="preserve">явные </w:t>
      </w:r>
      <w:r w:rsidRPr="00B85A77">
        <w:rPr>
          <w:rFonts w:ascii="Times New Roman" w:hAnsi="Times New Roman" w:cs="Times New Roman"/>
          <w:color w:val="000000" w:themeColor="text1"/>
          <w:sz w:val="22"/>
          <w:szCs w:val="22"/>
        </w:rPr>
        <w:t>недостатки, которые не были выявлены им при первичном осмотре Объекта долевого строительства и не были зафиксированы в подписанном Сторонами  Акте осмотра.</w:t>
      </w:r>
    </w:p>
    <w:p w:rsidR="00F3023D" w:rsidRPr="00B85A77" w:rsidRDefault="00B32D6F" w:rsidP="00B85A77">
      <w:pPr>
        <w:pStyle w:val="ConsPlusNormal"/>
        <w:widowControl/>
        <w:numPr>
          <w:ilvl w:val="1"/>
          <w:numId w:val="16"/>
        </w:numPr>
        <w:shd w:val="clear" w:color="auto" w:fill="FFFFFF" w:themeFill="background1"/>
        <w:ind w:left="0" w:firstLine="567"/>
        <w:jc w:val="both"/>
        <w:rPr>
          <w:rFonts w:ascii="Times New Roman" w:hAnsi="Times New Roman" w:cs="Times New Roman"/>
          <w:color w:val="000000" w:themeColor="text1"/>
          <w:sz w:val="22"/>
          <w:szCs w:val="22"/>
        </w:rPr>
      </w:pPr>
      <w:bookmarkStart w:id="9" w:name="_Ref456020933"/>
      <w:r w:rsidRPr="00B85A77">
        <w:rPr>
          <w:rFonts w:ascii="Times New Roman" w:hAnsi="Times New Roman" w:cs="Times New Roman"/>
          <w:color w:val="000000" w:themeColor="text1"/>
          <w:sz w:val="22"/>
          <w:szCs w:val="22"/>
        </w:rPr>
        <w:t xml:space="preserve">В случае обнаружения при первичном осмотре существенных недостатков, препятствующих принятию Объекта долевого строительства, </w:t>
      </w:r>
      <w:r w:rsidR="00787B3A" w:rsidRPr="00B85A77">
        <w:rPr>
          <w:rFonts w:ascii="Times New Roman" w:hAnsi="Times New Roman" w:cs="Times New Roman"/>
          <w:color w:val="000000" w:themeColor="text1"/>
          <w:sz w:val="22"/>
          <w:szCs w:val="22"/>
        </w:rPr>
        <w:t xml:space="preserve">Участник обязан принять Объект </w:t>
      </w:r>
      <w:r w:rsidR="00F3023D" w:rsidRPr="00B85A77">
        <w:rPr>
          <w:rFonts w:ascii="Times New Roman" w:hAnsi="Times New Roman" w:cs="Times New Roman"/>
          <w:color w:val="000000" w:themeColor="text1"/>
          <w:sz w:val="22"/>
          <w:szCs w:val="22"/>
        </w:rPr>
        <w:t xml:space="preserve">долевого строительства </w:t>
      </w:r>
      <w:r w:rsidR="00787B3A" w:rsidRPr="00B85A77">
        <w:rPr>
          <w:rFonts w:ascii="Times New Roman" w:hAnsi="Times New Roman" w:cs="Times New Roman"/>
          <w:color w:val="000000" w:themeColor="text1"/>
          <w:sz w:val="22"/>
          <w:szCs w:val="22"/>
        </w:rPr>
        <w:t>в течение 7 (сем</w:t>
      </w:r>
      <w:r w:rsidR="00F3023D" w:rsidRPr="00B85A77">
        <w:rPr>
          <w:rFonts w:ascii="Times New Roman" w:hAnsi="Times New Roman" w:cs="Times New Roman"/>
          <w:color w:val="000000" w:themeColor="text1"/>
          <w:sz w:val="22"/>
          <w:szCs w:val="22"/>
        </w:rPr>
        <w:t>и</w:t>
      </w:r>
      <w:r w:rsidR="00787B3A" w:rsidRPr="00B85A77">
        <w:rPr>
          <w:rFonts w:ascii="Times New Roman" w:hAnsi="Times New Roman" w:cs="Times New Roman"/>
          <w:color w:val="000000" w:themeColor="text1"/>
          <w:sz w:val="22"/>
          <w:szCs w:val="22"/>
        </w:rPr>
        <w:t xml:space="preserve">) рабочих дней с момента даты устранения недостатков, указанной в Акте </w:t>
      </w:r>
      <w:r w:rsidRPr="00B85A77">
        <w:rPr>
          <w:rFonts w:ascii="Times New Roman" w:hAnsi="Times New Roman" w:cs="Times New Roman"/>
          <w:color w:val="000000" w:themeColor="text1"/>
          <w:sz w:val="22"/>
          <w:szCs w:val="22"/>
        </w:rPr>
        <w:t>осмотра, при условии устранения недостатков, зафиксированных в Акте осмотра, либо составить новый Акт осмотра</w:t>
      </w:r>
      <w:r w:rsidR="00787B3A" w:rsidRPr="00B85A77">
        <w:rPr>
          <w:rFonts w:ascii="Times New Roman" w:hAnsi="Times New Roman" w:cs="Times New Roman"/>
          <w:color w:val="000000" w:themeColor="text1"/>
          <w:sz w:val="22"/>
          <w:szCs w:val="22"/>
        </w:rPr>
        <w:t>.</w:t>
      </w:r>
      <w:bookmarkEnd w:id="9"/>
      <w:r w:rsidR="00787B3A" w:rsidRPr="00B85A77">
        <w:rPr>
          <w:rFonts w:ascii="Times New Roman" w:hAnsi="Times New Roman" w:cs="Times New Roman"/>
          <w:color w:val="000000" w:themeColor="text1"/>
          <w:sz w:val="22"/>
          <w:szCs w:val="22"/>
        </w:rPr>
        <w:t xml:space="preserve">  </w:t>
      </w:r>
    </w:p>
    <w:p w:rsidR="00787B3A" w:rsidRPr="00B85A77" w:rsidRDefault="00787B3A" w:rsidP="00B85A77">
      <w:pPr>
        <w:pStyle w:val="ConsPlusNormal"/>
        <w:widowControl/>
        <w:numPr>
          <w:ilvl w:val="1"/>
          <w:numId w:val="16"/>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При уклонении Участника от принятия Объекта в предусмотренный п. </w:t>
      </w:r>
      <w:r w:rsidR="00C91B0D" w:rsidRPr="00B85A77">
        <w:rPr>
          <w:rFonts w:ascii="Times New Roman" w:hAnsi="Times New Roman" w:cs="Times New Roman"/>
          <w:color w:val="000000" w:themeColor="text1"/>
          <w:sz w:val="22"/>
          <w:szCs w:val="22"/>
        </w:rPr>
        <w:fldChar w:fldCharType="begin"/>
      </w:r>
      <w:r w:rsidR="00C91B0D" w:rsidRPr="00B85A77">
        <w:rPr>
          <w:rFonts w:ascii="Times New Roman" w:hAnsi="Times New Roman" w:cs="Times New Roman"/>
          <w:color w:val="000000" w:themeColor="text1"/>
          <w:sz w:val="22"/>
          <w:szCs w:val="22"/>
        </w:rPr>
        <w:instrText xml:space="preserve"> REF _Ref456020927 \r \h </w:instrText>
      </w:r>
      <w:r w:rsidR="00677395" w:rsidRPr="00B85A77">
        <w:rPr>
          <w:rFonts w:ascii="Times New Roman" w:hAnsi="Times New Roman" w:cs="Times New Roman"/>
          <w:color w:val="000000" w:themeColor="text1"/>
          <w:sz w:val="22"/>
          <w:szCs w:val="22"/>
        </w:rPr>
        <w:instrText xml:space="preserve"> \* MERGEFORMAT </w:instrText>
      </w:r>
      <w:r w:rsidR="00C91B0D" w:rsidRPr="00B85A77">
        <w:rPr>
          <w:rFonts w:ascii="Times New Roman" w:hAnsi="Times New Roman" w:cs="Times New Roman"/>
          <w:color w:val="000000" w:themeColor="text1"/>
          <w:sz w:val="22"/>
          <w:szCs w:val="22"/>
        </w:rPr>
      </w:r>
      <w:r w:rsidR="00C91B0D" w:rsidRPr="00B85A77">
        <w:rPr>
          <w:rFonts w:ascii="Times New Roman" w:hAnsi="Times New Roman" w:cs="Times New Roman"/>
          <w:color w:val="000000" w:themeColor="text1"/>
          <w:sz w:val="22"/>
          <w:szCs w:val="22"/>
        </w:rPr>
        <w:fldChar w:fldCharType="separate"/>
      </w:r>
      <w:r w:rsidR="002702DD">
        <w:rPr>
          <w:rFonts w:ascii="Times New Roman" w:hAnsi="Times New Roman" w:cs="Times New Roman"/>
          <w:color w:val="000000" w:themeColor="text1"/>
          <w:sz w:val="22"/>
          <w:szCs w:val="22"/>
        </w:rPr>
        <w:t>6.5</w:t>
      </w:r>
      <w:r w:rsidR="00C91B0D" w:rsidRPr="00B85A77">
        <w:rPr>
          <w:rFonts w:ascii="Times New Roman" w:hAnsi="Times New Roman" w:cs="Times New Roman"/>
          <w:color w:val="000000" w:themeColor="text1"/>
          <w:sz w:val="22"/>
          <w:szCs w:val="22"/>
        </w:rPr>
        <w:fldChar w:fldCharType="end"/>
      </w:r>
      <w:r w:rsidRPr="00B85A77">
        <w:rPr>
          <w:rFonts w:ascii="Times New Roman" w:hAnsi="Times New Roman" w:cs="Times New Roman"/>
          <w:color w:val="000000" w:themeColor="text1"/>
          <w:sz w:val="22"/>
          <w:szCs w:val="22"/>
        </w:rPr>
        <w:t xml:space="preserve">., п. </w:t>
      </w:r>
      <w:r w:rsidR="00C91B0D" w:rsidRPr="00B85A77">
        <w:rPr>
          <w:rFonts w:ascii="Times New Roman" w:hAnsi="Times New Roman" w:cs="Times New Roman"/>
          <w:color w:val="000000" w:themeColor="text1"/>
          <w:sz w:val="22"/>
          <w:szCs w:val="22"/>
        </w:rPr>
        <w:fldChar w:fldCharType="begin"/>
      </w:r>
      <w:r w:rsidR="00C91B0D" w:rsidRPr="00B85A77">
        <w:rPr>
          <w:rFonts w:ascii="Times New Roman" w:hAnsi="Times New Roman" w:cs="Times New Roman"/>
          <w:color w:val="000000" w:themeColor="text1"/>
          <w:sz w:val="22"/>
          <w:szCs w:val="22"/>
        </w:rPr>
        <w:instrText xml:space="preserve"> REF _Ref456020933 \r \h </w:instrText>
      </w:r>
      <w:r w:rsidR="00677395" w:rsidRPr="00B85A77">
        <w:rPr>
          <w:rFonts w:ascii="Times New Roman" w:hAnsi="Times New Roman" w:cs="Times New Roman"/>
          <w:color w:val="000000" w:themeColor="text1"/>
          <w:sz w:val="22"/>
          <w:szCs w:val="22"/>
        </w:rPr>
        <w:instrText xml:space="preserve"> \* MERGEFORMAT </w:instrText>
      </w:r>
      <w:r w:rsidR="00C91B0D" w:rsidRPr="00B85A77">
        <w:rPr>
          <w:rFonts w:ascii="Times New Roman" w:hAnsi="Times New Roman" w:cs="Times New Roman"/>
          <w:color w:val="000000" w:themeColor="text1"/>
          <w:sz w:val="22"/>
          <w:szCs w:val="22"/>
        </w:rPr>
      </w:r>
      <w:r w:rsidR="00C91B0D" w:rsidRPr="00B85A77">
        <w:rPr>
          <w:rFonts w:ascii="Times New Roman" w:hAnsi="Times New Roman" w:cs="Times New Roman"/>
          <w:color w:val="000000" w:themeColor="text1"/>
          <w:sz w:val="22"/>
          <w:szCs w:val="22"/>
        </w:rPr>
        <w:fldChar w:fldCharType="separate"/>
      </w:r>
      <w:r w:rsidR="002702DD">
        <w:rPr>
          <w:rFonts w:ascii="Times New Roman" w:hAnsi="Times New Roman" w:cs="Times New Roman"/>
          <w:color w:val="000000" w:themeColor="text1"/>
          <w:sz w:val="22"/>
          <w:szCs w:val="22"/>
        </w:rPr>
        <w:t>6.7</w:t>
      </w:r>
      <w:r w:rsidR="00C91B0D" w:rsidRPr="00B85A77">
        <w:rPr>
          <w:rFonts w:ascii="Times New Roman" w:hAnsi="Times New Roman" w:cs="Times New Roman"/>
          <w:color w:val="000000" w:themeColor="text1"/>
          <w:sz w:val="22"/>
          <w:szCs w:val="22"/>
        </w:rPr>
        <w:fldChar w:fldCharType="end"/>
      </w:r>
      <w:r w:rsidRPr="00B85A77">
        <w:rPr>
          <w:rFonts w:ascii="Times New Roman" w:hAnsi="Times New Roman" w:cs="Times New Roman"/>
          <w:color w:val="000000" w:themeColor="text1"/>
          <w:sz w:val="22"/>
          <w:szCs w:val="22"/>
        </w:rPr>
        <w:t xml:space="preserve">. Договора срок или при необоснованном отказе Участника от принятия Объекта </w:t>
      </w:r>
      <w:r w:rsidR="00F3023D" w:rsidRPr="00B85A77">
        <w:rPr>
          <w:rFonts w:ascii="Times New Roman" w:hAnsi="Times New Roman" w:cs="Times New Roman"/>
          <w:color w:val="000000" w:themeColor="text1"/>
          <w:sz w:val="22"/>
          <w:szCs w:val="22"/>
        </w:rPr>
        <w:t xml:space="preserve">долевого строительства </w:t>
      </w:r>
      <w:r w:rsidRPr="00B85A77">
        <w:rPr>
          <w:rFonts w:ascii="Times New Roman" w:hAnsi="Times New Roman" w:cs="Times New Roman"/>
          <w:color w:val="000000" w:themeColor="text1"/>
          <w:sz w:val="22"/>
          <w:szCs w:val="22"/>
        </w:rPr>
        <w:t>Застройщик по истечении 7 (сем</w:t>
      </w:r>
      <w:r w:rsidR="00DF19A3" w:rsidRPr="00B85A77">
        <w:rPr>
          <w:rFonts w:ascii="Times New Roman" w:hAnsi="Times New Roman" w:cs="Times New Roman"/>
          <w:color w:val="000000" w:themeColor="text1"/>
          <w:sz w:val="22"/>
          <w:szCs w:val="22"/>
        </w:rPr>
        <w:t>и</w:t>
      </w:r>
      <w:r w:rsidRPr="00B85A77">
        <w:rPr>
          <w:rFonts w:ascii="Times New Roman" w:hAnsi="Times New Roman" w:cs="Times New Roman"/>
          <w:color w:val="000000" w:themeColor="text1"/>
          <w:sz w:val="22"/>
          <w:szCs w:val="22"/>
        </w:rPr>
        <w:t xml:space="preserve">) </w:t>
      </w:r>
      <w:r w:rsidR="00DF19A3" w:rsidRPr="00B85A77">
        <w:rPr>
          <w:rFonts w:ascii="Times New Roman" w:hAnsi="Times New Roman" w:cs="Times New Roman"/>
          <w:color w:val="000000" w:themeColor="text1"/>
          <w:sz w:val="22"/>
          <w:szCs w:val="22"/>
        </w:rPr>
        <w:t xml:space="preserve">рабочих </w:t>
      </w:r>
      <w:r w:rsidRPr="00B85A77">
        <w:rPr>
          <w:rFonts w:ascii="Times New Roman" w:hAnsi="Times New Roman" w:cs="Times New Roman"/>
          <w:color w:val="000000" w:themeColor="text1"/>
          <w:sz w:val="22"/>
          <w:szCs w:val="22"/>
        </w:rPr>
        <w:t xml:space="preserve"> дней  со дня  получения Участником  уведомления о необходимости принятия Объекта</w:t>
      </w:r>
      <w:r w:rsidR="00DF19A3" w:rsidRPr="00B85A77">
        <w:rPr>
          <w:rFonts w:ascii="Times New Roman" w:hAnsi="Times New Roman" w:cs="Times New Roman"/>
          <w:color w:val="000000" w:themeColor="text1"/>
          <w:sz w:val="22"/>
          <w:szCs w:val="22"/>
        </w:rPr>
        <w:t xml:space="preserve"> долевого строительства</w:t>
      </w:r>
      <w:r w:rsidRPr="00B85A77">
        <w:rPr>
          <w:rFonts w:ascii="Times New Roman" w:hAnsi="Times New Roman" w:cs="Times New Roman"/>
          <w:color w:val="000000" w:themeColor="text1"/>
          <w:sz w:val="22"/>
          <w:szCs w:val="22"/>
        </w:rPr>
        <w:t xml:space="preserve">, либо по истечении срока, предусмотренного для </w:t>
      </w:r>
      <w:r w:rsidR="00B32D6F" w:rsidRPr="00B85A77">
        <w:rPr>
          <w:rFonts w:ascii="Times New Roman" w:hAnsi="Times New Roman" w:cs="Times New Roman"/>
          <w:color w:val="000000" w:themeColor="text1"/>
          <w:sz w:val="22"/>
          <w:szCs w:val="22"/>
        </w:rPr>
        <w:t xml:space="preserve">принятия Объекта долевого строительства после </w:t>
      </w:r>
      <w:r w:rsidRPr="00B85A77">
        <w:rPr>
          <w:rFonts w:ascii="Times New Roman" w:hAnsi="Times New Roman" w:cs="Times New Roman"/>
          <w:color w:val="000000" w:themeColor="text1"/>
          <w:sz w:val="22"/>
          <w:szCs w:val="22"/>
        </w:rPr>
        <w:t>устранения недостатков, указанн</w:t>
      </w:r>
      <w:r w:rsidR="00B32D6F" w:rsidRPr="00B85A77">
        <w:rPr>
          <w:rFonts w:ascii="Times New Roman" w:hAnsi="Times New Roman" w:cs="Times New Roman"/>
          <w:color w:val="000000" w:themeColor="text1"/>
          <w:sz w:val="22"/>
          <w:szCs w:val="22"/>
        </w:rPr>
        <w:t>ого</w:t>
      </w:r>
      <w:r w:rsidRPr="00B85A77">
        <w:rPr>
          <w:rFonts w:ascii="Times New Roman" w:hAnsi="Times New Roman" w:cs="Times New Roman"/>
          <w:color w:val="000000" w:themeColor="text1"/>
          <w:sz w:val="22"/>
          <w:szCs w:val="22"/>
        </w:rPr>
        <w:t xml:space="preserve"> в Акте </w:t>
      </w:r>
      <w:r w:rsidR="00DF19A3" w:rsidRPr="00B85A77">
        <w:rPr>
          <w:rFonts w:ascii="Times New Roman" w:hAnsi="Times New Roman" w:cs="Times New Roman"/>
          <w:color w:val="000000" w:themeColor="text1"/>
          <w:sz w:val="22"/>
          <w:szCs w:val="22"/>
        </w:rPr>
        <w:t>осмотра</w:t>
      </w:r>
      <w:r w:rsidRPr="00B85A77">
        <w:rPr>
          <w:rFonts w:ascii="Times New Roman" w:hAnsi="Times New Roman" w:cs="Times New Roman"/>
          <w:color w:val="000000" w:themeColor="text1"/>
          <w:sz w:val="22"/>
          <w:szCs w:val="22"/>
        </w:rPr>
        <w:t>,  вправе составить односторонний акт или иной документ о передаче Объекта</w:t>
      </w:r>
      <w:r w:rsidR="00DF19A3" w:rsidRPr="00B85A77">
        <w:rPr>
          <w:rFonts w:ascii="Times New Roman" w:hAnsi="Times New Roman" w:cs="Times New Roman"/>
          <w:color w:val="000000" w:themeColor="text1"/>
          <w:sz w:val="22"/>
          <w:szCs w:val="22"/>
        </w:rPr>
        <w:t xml:space="preserve"> долевого строительства</w:t>
      </w:r>
      <w:r w:rsidRPr="00B85A77">
        <w:rPr>
          <w:rFonts w:ascii="Times New Roman" w:hAnsi="Times New Roman" w:cs="Times New Roman"/>
          <w:color w:val="000000" w:themeColor="text1"/>
          <w:sz w:val="22"/>
          <w:szCs w:val="22"/>
        </w:rPr>
        <w:t xml:space="preserve"> Участнику. При этом </w:t>
      </w:r>
      <w:r w:rsidR="00DF19A3" w:rsidRPr="00B85A77">
        <w:rPr>
          <w:rFonts w:ascii="Times New Roman" w:hAnsi="Times New Roman" w:cs="Times New Roman"/>
          <w:color w:val="000000" w:themeColor="text1"/>
          <w:sz w:val="22"/>
          <w:szCs w:val="22"/>
        </w:rPr>
        <w:t>неявка Участника для осуществления осмотра Объекта долевого строительства, стороны согласились признать отказом Участника от его осмотра и согласием Участника на подписание акта приема-передачи Объекта долевого строительства без претензий без предварительного осмотра</w:t>
      </w:r>
      <w:r w:rsidRPr="00B85A77">
        <w:rPr>
          <w:rFonts w:ascii="Times New Roman" w:hAnsi="Times New Roman" w:cs="Times New Roman"/>
          <w:color w:val="000000" w:themeColor="text1"/>
          <w:sz w:val="22"/>
          <w:szCs w:val="22"/>
        </w:rPr>
        <w:t>.</w:t>
      </w:r>
    </w:p>
    <w:p w:rsidR="00E30D94" w:rsidRPr="00B85A77" w:rsidRDefault="00787B3A" w:rsidP="00B85A77">
      <w:pPr>
        <w:pStyle w:val="ConsPlusNormal"/>
        <w:widowControl/>
        <w:numPr>
          <w:ilvl w:val="1"/>
          <w:numId w:val="16"/>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 </w:t>
      </w:r>
      <w:r w:rsidR="00E30D94" w:rsidRPr="00B85A77">
        <w:rPr>
          <w:rFonts w:ascii="Times New Roman" w:hAnsi="Times New Roman" w:cs="Times New Roman"/>
          <w:color w:val="000000" w:themeColor="text1"/>
          <w:sz w:val="22"/>
          <w:szCs w:val="22"/>
        </w:rPr>
        <w:t>Застройщик вправе по правилам ст.359 Гражданского кодекса Российской Федерации удерживать Объект долевого строительства и не предавать его Участнику по акту приема-передачи до момента полного исполнения Участником обязательств, установленных разделом 2 настоящего Договора. В указанном случае Застройщик не будет считаться нарушившим свои обязательства по передаче Объекта долевого строительства по настоящему Договору. Если оплата задолженности  произведена Участником  после  истечения установленного настоящим пунктом срока передачи Объекта, Застройщик  обязан передать Объект долевого строительства в срок не позднее 30 (тридцати) дней  с момента оплаты Участником задолженности по Договору.</w:t>
      </w:r>
    </w:p>
    <w:p w:rsidR="00DF19A3" w:rsidRPr="00B85A77" w:rsidRDefault="00787B3A" w:rsidP="00B85A77">
      <w:pPr>
        <w:pStyle w:val="ConsPlusNormal"/>
        <w:widowControl/>
        <w:numPr>
          <w:ilvl w:val="1"/>
          <w:numId w:val="16"/>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Застройщик считается не нарушившим срок передачи Объекта</w:t>
      </w:r>
      <w:r w:rsidR="00DF19A3" w:rsidRPr="00B85A77">
        <w:rPr>
          <w:rFonts w:ascii="Times New Roman" w:hAnsi="Times New Roman" w:cs="Times New Roman"/>
          <w:color w:val="000000" w:themeColor="text1"/>
          <w:sz w:val="22"/>
          <w:szCs w:val="22"/>
        </w:rPr>
        <w:t xml:space="preserve"> долевого строительства</w:t>
      </w:r>
      <w:r w:rsidRPr="00B85A77">
        <w:rPr>
          <w:rFonts w:ascii="Times New Roman" w:hAnsi="Times New Roman" w:cs="Times New Roman"/>
          <w:color w:val="000000" w:themeColor="text1"/>
          <w:sz w:val="22"/>
          <w:szCs w:val="22"/>
        </w:rPr>
        <w:t>, если  Участник получил уведомление  о готовности Объекта</w:t>
      </w:r>
      <w:r w:rsidR="00DF19A3" w:rsidRPr="00B85A77">
        <w:rPr>
          <w:rFonts w:ascii="Times New Roman" w:hAnsi="Times New Roman" w:cs="Times New Roman"/>
          <w:color w:val="000000" w:themeColor="text1"/>
          <w:sz w:val="22"/>
          <w:szCs w:val="22"/>
        </w:rPr>
        <w:t xml:space="preserve"> долевого строительства</w:t>
      </w:r>
      <w:r w:rsidRPr="00B85A77">
        <w:rPr>
          <w:rFonts w:ascii="Times New Roman" w:hAnsi="Times New Roman" w:cs="Times New Roman"/>
          <w:color w:val="000000" w:themeColor="text1"/>
          <w:sz w:val="22"/>
          <w:szCs w:val="22"/>
        </w:rPr>
        <w:t xml:space="preserve"> к передаче  и  </w:t>
      </w:r>
      <w:r w:rsidRPr="00B85A77">
        <w:rPr>
          <w:rFonts w:ascii="Times New Roman" w:hAnsi="Times New Roman" w:cs="Times New Roman"/>
          <w:color w:val="000000" w:themeColor="text1"/>
          <w:sz w:val="22"/>
          <w:szCs w:val="22"/>
        </w:rPr>
        <w:lastRenderedPageBreak/>
        <w:t>необходимости его принятия, но не явился для приемки в установленный срок, а также в случае возврата  оператором почтовой связи уведомления в связи с отказом Участника принять его, либо по причине  истечения срока хранения уведомления, или в связи с отсутствием Участника по почтовому адресу, указанному в настоящем Договоре.</w:t>
      </w:r>
      <w:r w:rsidR="00DF19A3" w:rsidRPr="00B85A77">
        <w:rPr>
          <w:rFonts w:ascii="Times New Roman" w:hAnsi="Times New Roman" w:cs="Times New Roman"/>
          <w:color w:val="000000" w:themeColor="text1"/>
          <w:sz w:val="22"/>
          <w:szCs w:val="22"/>
        </w:rPr>
        <w:t xml:space="preserve"> </w:t>
      </w:r>
      <w:r w:rsidR="00B32D6F" w:rsidRPr="00B85A77">
        <w:rPr>
          <w:rFonts w:ascii="Times New Roman" w:hAnsi="Times New Roman" w:cs="Times New Roman"/>
          <w:color w:val="000000" w:themeColor="text1"/>
          <w:sz w:val="22"/>
          <w:szCs w:val="22"/>
        </w:rPr>
        <w:t>Настоящий пункт применяется и при неявке Участника для повторной приемки Объекта долевого строительства в срок, указанный в Акте осмотра.</w:t>
      </w:r>
    </w:p>
    <w:p w:rsidR="00C03DFB" w:rsidRPr="00B85A77" w:rsidRDefault="00C03DFB" w:rsidP="00B85A77">
      <w:pPr>
        <w:pStyle w:val="ConsPlusNormal"/>
        <w:widowControl/>
        <w:numPr>
          <w:ilvl w:val="1"/>
          <w:numId w:val="16"/>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Недостатки в Общем имуществе не являются основанием для отказа от приемки Объекта долевого строительства.</w:t>
      </w:r>
    </w:p>
    <w:p w:rsidR="00C03DFB" w:rsidRPr="00B85A77" w:rsidRDefault="00C03DFB" w:rsidP="00B85A77">
      <w:pPr>
        <w:pStyle w:val="ConsPlusNormal"/>
        <w:widowControl/>
        <w:numPr>
          <w:ilvl w:val="1"/>
          <w:numId w:val="16"/>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Подписание акта приема-передачи Объекта долевого строительства Участнику производится единовременно с передачей ключей (за исключением случаев подписания одностороннего акта приема-передачи в связи с неявкой Участника). При этом обязательства по несению расходов на содержание Объекта долевого строительства, а также общего имущества в Объекте, риск случайной гибели или порчи Объекта долевого строительства, признаются перешедшими к Участнику с момента подписания соответствующего Акта приема-передачи.</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bCs/>
          <w:color w:val="000000" w:themeColor="text1"/>
          <w:sz w:val="22"/>
          <w:szCs w:val="22"/>
        </w:rPr>
      </w:pPr>
      <w:r w:rsidRPr="00B85A77">
        <w:rPr>
          <w:rFonts w:ascii="Times New Roman" w:hAnsi="Times New Roman" w:cs="Times New Roman"/>
          <w:bCs/>
          <w:color w:val="000000" w:themeColor="text1"/>
          <w:sz w:val="22"/>
          <w:szCs w:val="22"/>
        </w:rPr>
        <w:t>В случае подписания одностороннего акта приема-передачи Объекта долевого строительства, Участник имеет право в любое время обратится к Застройщику за получением ключей, при этом он несет обязательства по несению расходов на содержание Объекта долевого строительства и  риск случайной гибели или порчи Объекта долевого строительства со дня составления одностороннего акта, а Застройщик освобождается от ответственности за просрочку исполнения обязательства по передаче Объекта долевого строительства.</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p>
    <w:p w:rsidR="00C03DFB" w:rsidRPr="00B85A77" w:rsidRDefault="00C03DFB" w:rsidP="00B85A77">
      <w:pPr>
        <w:pStyle w:val="ConsPlusNormal"/>
        <w:widowControl/>
        <w:shd w:val="clear" w:color="auto" w:fill="FFFFFF" w:themeFill="background1"/>
        <w:ind w:firstLine="567"/>
        <w:jc w:val="center"/>
        <w:rPr>
          <w:rFonts w:ascii="Times New Roman" w:hAnsi="Times New Roman" w:cs="Times New Roman"/>
          <w:b/>
          <w:color w:val="000000" w:themeColor="text1"/>
          <w:sz w:val="22"/>
          <w:szCs w:val="22"/>
        </w:rPr>
      </w:pPr>
      <w:r w:rsidRPr="00B85A77">
        <w:rPr>
          <w:rFonts w:ascii="Times New Roman" w:hAnsi="Times New Roman" w:cs="Times New Roman"/>
          <w:b/>
          <w:color w:val="000000" w:themeColor="text1"/>
          <w:sz w:val="22"/>
          <w:szCs w:val="22"/>
        </w:rPr>
        <w:t>7. ОДНОСТОРОННИЙ ОТКАЗ ОТ ИСПОЛНЕНИЯ ДОГОВОРА</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7.1. </w:t>
      </w:r>
      <w:r w:rsidR="00B32D6F" w:rsidRPr="00B85A77">
        <w:rPr>
          <w:rFonts w:ascii="Times New Roman" w:hAnsi="Times New Roman" w:cs="Times New Roman"/>
          <w:color w:val="000000" w:themeColor="text1"/>
          <w:sz w:val="22"/>
          <w:szCs w:val="22"/>
        </w:rPr>
        <w:t xml:space="preserve">Договор может быть расторгнут по инициативе </w:t>
      </w:r>
      <w:r w:rsidRPr="00B85A77">
        <w:rPr>
          <w:rFonts w:ascii="Times New Roman" w:hAnsi="Times New Roman" w:cs="Times New Roman"/>
          <w:color w:val="000000" w:themeColor="text1"/>
          <w:sz w:val="22"/>
          <w:szCs w:val="22"/>
        </w:rPr>
        <w:t>Участник</w:t>
      </w:r>
      <w:r w:rsidR="00B32D6F" w:rsidRPr="00B85A77">
        <w:rPr>
          <w:rFonts w:ascii="Times New Roman" w:hAnsi="Times New Roman" w:cs="Times New Roman"/>
          <w:color w:val="000000" w:themeColor="text1"/>
          <w:sz w:val="22"/>
          <w:szCs w:val="22"/>
        </w:rPr>
        <w:t>а</w:t>
      </w:r>
      <w:r w:rsidRPr="00B85A77">
        <w:rPr>
          <w:rFonts w:ascii="Times New Roman" w:hAnsi="Times New Roman" w:cs="Times New Roman"/>
          <w:color w:val="000000" w:themeColor="text1"/>
          <w:sz w:val="22"/>
          <w:szCs w:val="22"/>
        </w:rPr>
        <w:t xml:space="preserve"> в случае:</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1) неисполнения более двух месяцев Застройщиком обязательства по передаче Объекта долевого строительства в предусмотренный Договором срок;</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2) прекращения или приостановления строительства Объекта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3) существенного изменения проектной документации строящегося (создаваемого) многоквартирного дома, в состав которого входит Объект долевого строительства, в том числе существенного изменения размера объекта долевого строительства;</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4) изменения назначения общего имущества и (или) нежилых помещений, входящих в состав многоквартирного дома;</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5) отступления Застройщиком от условий Договора, приведшего к ухудшению качества такого Объекта, или иных недостатков, которые делают его непригодным для предусмотренного Договором использования</w:t>
      </w:r>
      <w:r w:rsidR="00B32D6F" w:rsidRPr="00B85A77">
        <w:rPr>
          <w:rFonts w:ascii="Times New Roman" w:hAnsi="Times New Roman" w:cs="Times New Roman"/>
          <w:color w:val="000000" w:themeColor="text1"/>
          <w:sz w:val="22"/>
          <w:szCs w:val="22"/>
        </w:rPr>
        <w:t>.</w:t>
      </w:r>
    </w:p>
    <w:p w:rsidR="00B567AA" w:rsidRPr="00B85A77" w:rsidRDefault="00B567AA"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6) иных случаях, предусмотренных Федеральным законом от 30.12.2004 N 214-ФЗ.</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При этом расторжение договора по основаниям, предусмотренным пп. 2, 3, 4 п.7.1 настоящего договора производится только в судебном порядке.</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7.2. В случае </w:t>
      </w:r>
      <w:r w:rsidR="00B32D6F" w:rsidRPr="00B85A77">
        <w:rPr>
          <w:rFonts w:ascii="Times New Roman" w:hAnsi="Times New Roman" w:cs="Times New Roman"/>
          <w:color w:val="000000" w:themeColor="text1"/>
          <w:sz w:val="22"/>
          <w:szCs w:val="22"/>
        </w:rPr>
        <w:t xml:space="preserve">расторжения </w:t>
      </w:r>
      <w:r w:rsidRPr="00B85A77">
        <w:rPr>
          <w:rFonts w:ascii="Times New Roman" w:hAnsi="Times New Roman" w:cs="Times New Roman"/>
          <w:color w:val="000000" w:themeColor="text1"/>
          <w:sz w:val="22"/>
          <w:szCs w:val="22"/>
        </w:rPr>
        <w:t>Договора по основаниям, предусмотренным в п.7.1. настоящего договора, Застройщик обязан возвратить денежные средства, уплаченные Участником в счет цены Договора, а также уплатить проценты на эту сумму за пользование указанными денежными средствами в размере</w:t>
      </w:r>
      <w:r w:rsidR="00B32D6F" w:rsidRPr="00B85A77">
        <w:rPr>
          <w:rFonts w:ascii="Times New Roman" w:hAnsi="Times New Roman" w:cs="Times New Roman"/>
          <w:color w:val="000000" w:themeColor="text1"/>
          <w:sz w:val="22"/>
          <w:szCs w:val="22"/>
        </w:rPr>
        <w:t xml:space="preserve"> и порядке</w:t>
      </w:r>
      <w:r w:rsidRPr="00B85A77">
        <w:rPr>
          <w:rFonts w:ascii="Times New Roman" w:hAnsi="Times New Roman" w:cs="Times New Roman"/>
          <w:color w:val="000000" w:themeColor="text1"/>
          <w:sz w:val="22"/>
          <w:szCs w:val="22"/>
        </w:rPr>
        <w:t xml:space="preserve">, установленном Федеральным законом от 30.12.2004 N 214-ФЗ. Денежные средства и неустойка возвращаются </w:t>
      </w:r>
      <w:r w:rsidR="001B31D0" w:rsidRPr="00B85A77">
        <w:rPr>
          <w:rFonts w:ascii="Times New Roman" w:hAnsi="Times New Roman" w:cs="Times New Roman"/>
          <w:color w:val="000000" w:themeColor="text1"/>
          <w:sz w:val="22"/>
          <w:szCs w:val="22"/>
        </w:rPr>
        <w:t xml:space="preserve">на банковский счет, </w:t>
      </w:r>
      <w:r w:rsidRPr="00B85A77">
        <w:rPr>
          <w:rFonts w:ascii="Times New Roman" w:hAnsi="Times New Roman" w:cs="Times New Roman"/>
          <w:color w:val="000000" w:themeColor="text1"/>
          <w:sz w:val="22"/>
          <w:szCs w:val="22"/>
        </w:rPr>
        <w:t>указанный в письменном требовании Участника</w:t>
      </w:r>
      <w:r w:rsidR="00B32D6F" w:rsidRPr="00B85A77">
        <w:rPr>
          <w:rFonts w:ascii="Times New Roman" w:hAnsi="Times New Roman" w:cs="Times New Roman"/>
          <w:color w:val="000000" w:themeColor="text1"/>
          <w:sz w:val="22"/>
          <w:szCs w:val="22"/>
        </w:rPr>
        <w:t>, а при отсутствии соответствующего заявления от Участника на депозит нотариуса</w:t>
      </w:r>
      <w:r w:rsidRPr="00B85A77">
        <w:rPr>
          <w:rFonts w:ascii="Times New Roman" w:hAnsi="Times New Roman" w:cs="Times New Roman"/>
          <w:color w:val="000000" w:themeColor="text1"/>
          <w:sz w:val="22"/>
          <w:szCs w:val="22"/>
        </w:rPr>
        <w:t>.</w:t>
      </w:r>
    </w:p>
    <w:p w:rsidR="00B567AA"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7.3. </w:t>
      </w:r>
      <w:r w:rsidR="00B567AA" w:rsidRPr="00B85A77">
        <w:rPr>
          <w:rFonts w:ascii="Times New Roman" w:hAnsi="Times New Roman" w:cs="Times New Roman"/>
          <w:color w:val="000000" w:themeColor="text1"/>
          <w:sz w:val="22"/>
          <w:szCs w:val="22"/>
        </w:rPr>
        <w:t xml:space="preserve">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договора во внесудебном порядке. </w:t>
      </w:r>
    </w:p>
    <w:p w:rsidR="00C03DFB" w:rsidRPr="00B85A77" w:rsidRDefault="00B32D6F"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7.4. </w:t>
      </w:r>
      <w:r w:rsidR="00C03DFB" w:rsidRPr="00B85A77">
        <w:rPr>
          <w:rFonts w:ascii="Times New Roman" w:hAnsi="Times New Roman" w:cs="Times New Roman"/>
          <w:color w:val="000000" w:themeColor="text1"/>
          <w:sz w:val="22"/>
          <w:szCs w:val="22"/>
        </w:rPr>
        <w:t>Застройщик в одностороннем порядке вправе отказаться от исполнения Договора в случае:</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1) неисполнения Участником обязательства по внесению денежных средств;</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2) в иных предусмотренных законодательством РФ случаях.</w:t>
      </w:r>
    </w:p>
    <w:p w:rsidR="00C03DFB" w:rsidRPr="00B85A77" w:rsidRDefault="00B567AA"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7.5.</w:t>
      </w:r>
      <w:r w:rsidRPr="00B85A77">
        <w:rPr>
          <w:color w:val="000000" w:themeColor="text1"/>
        </w:rPr>
        <w:t xml:space="preserve"> </w:t>
      </w:r>
      <w:r w:rsidRPr="00B85A77">
        <w:rPr>
          <w:rFonts w:ascii="Times New Roman" w:hAnsi="Times New Roman" w:cs="Times New Roman"/>
          <w:color w:val="000000" w:themeColor="text1"/>
          <w:sz w:val="22"/>
          <w:szCs w:val="22"/>
        </w:rPr>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B567AA" w:rsidRPr="00B85A77" w:rsidRDefault="00B567AA"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В случае одностороннего отказа Участника от исполнения Договора, по иным основаниям, не предусмотренным п. 7.1 настоящего Договора, а также при расторжении настоящего Договора по соглашению сторон, Участник компенсирует Застройщику фактические расходы, связанные с </w:t>
      </w:r>
      <w:r w:rsidRPr="00B85A77">
        <w:rPr>
          <w:rFonts w:ascii="Times New Roman" w:hAnsi="Times New Roman" w:cs="Times New Roman"/>
          <w:color w:val="000000" w:themeColor="text1"/>
          <w:sz w:val="22"/>
          <w:szCs w:val="22"/>
        </w:rPr>
        <w:lastRenderedPageBreak/>
        <w:t>заключением, исполнением и расторжением Договора, в том числе убытки, связанные со страхованием гражданской ответственностью.</w:t>
      </w:r>
    </w:p>
    <w:p w:rsidR="00B567AA" w:rsidRPr="00B85A77" w:rsidRDefault="00B567AA"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p>
    <w:p w:rsidR="00C03DFB" w:rsidRPr="00B85A77" w:rsidRDefault="00C03DFB" w:rsidP="00B85A77">
      <w:pPr>
        <w:pStyle w:val="ConsPlusNormal"/>
        <w:widowControl/>
        <w:shd w:val="clear" w:color="auto" w:fill="FFFFFF" w:themeFill="background1"/>
        <w:ind w:firstLine="567"/>
        <w:jc w:val="center"/>
        <w:rPr>
          <w:rFonts w:ascii="Times New Roman" w:hAnsi="Times New Roman" w:cs="Times New Roman"/>
          <w:b/>
          <w:color w:val="000000" w:themeColor="text1"/>
          <w:sz w:val="22"/>
          <w:szCs w:val="22"/>
        </w:rPr>
      </w:pPr>
      <w:r w:rsidRPr="00B85A77">
        <w:rPr>
          <w:rFonts w:ascii="Times New Roman" w:hAnsi="Times New Roman" w:cs="Times New Roman"/>
          <w:b/>
          <w:color w:val="000000" w:themeColor="text1"/>
          <w:sz w:val="22"/>
          <w:szCs w:val="22"/>
        </w:rPr>
        <w:t>8. УСТУПКА ПРАВ ТРЕБОВАНИЙ ПО ДОГОВОРУ</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p>
    <w:p w:rsidR="00E9362E" w:rsidRPr="00B85A77" w:rsidRDefault="00C03DFB" w:rsidP="00B85A77">
      <w:pPr>
        <w:pStyle w:val="ConsPlusNormal"/>
        <w:widowControl/>
        <w:numPr>
          <w:ilvl w:val="1"/>
          <w:numId w:val="31"/>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 </w:t>
      </w:r>
      <w:r w:rsidR="00E9362E" w:rsidRPr="00B85A77">
        <w:rPr>
          <w:rFonts w:ascii="Times New Roman" w:hAnsi="Times New Roman" w:cs="Times New Roman"/>
          <w:color w:val="000000" w:themeColor="text1"/>
          <w:sz w:val="22"/>
          <w:szCs w:val="22"/>
        </w:rPr>
        <w:t>Уступка Участником прав требований по Договору иному лицу допускается  только после получения письменного согласия Застройщика в соответствии с ч. 2 статьи 382 ГК РФ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w:t>
      </w:r>
    </w:p>
    <w:p w:rsidR="00E9362E" w:rsidRPr="00B85A77" w:rsidRDefault="00B32D6F" w:rsidP="00B85A77">
      <w:pPr>
        <w:shd w:val="clear" w:color="auto" w:fill="FFFFFF" w:themeFill="background1"/>
        <w:autoSpaceDE w:val="0"/>
        <w:autoSpaceDN w:val="0"/>
        <w:adjustRightInd w:val="0"/>
        <w:ind w:firstLine="567"/>
        <w:rPr>
          <w:color w:val="000000" w:themeColor="text1"/>
          <w:sz w:val="22"/>
          <w:szCs w:val="22"/>
          <w:lang w:eastAsia="en-US"/>
        </w:rPr>
      </w:pPr>
      <w:r w:rsidRPr="00B85A77">
        <w:rPr>
          <w:color w:val="000000" w:themeColor="text1"/>
          <w:sz w:val="22"/>
          <w:szCs w:val="22"/>
          <w:lang w:eastAsia="en-US"/>
        </w:rPr>
        <w:t xml:space="preserve">Учитывая возможность корректировки </w:t>
      </w:r>
      <w:r w:rsidR="00E9362E" w:rsidRPr="00B85A77">
        <w:rPr>
          <w:color w:val="000000" w:themeColor="text1"/>
          <w:sz w:val="22"/>
          <w:szCs w:val="22"/>
          <w:lang w:eastAsia="en-US"/>
        </w:rPr>
        <w:t xml:space="preserve">Цены Договора </w:t>
      </w:r>
      <w:r w:rsidRPr="00B85A77">
        <w:rPr>
          <w:color w:val="000000" w:themeColor="text1"/>
          <w:sz w:val="22"/>
          <w:szCs w:val="22"/>
          <w:lang w:eastAsia="en-US"/>
        </w:rPr>
        <w:t>в порядке</w:t>
      </w:r>
      <w:r w:rsidR="00527616" w:rsidRPr="00B85A77">
        <w:rPr>
          <w:color w:val="000000" w:themeColor="text1"/>
          <w:sz w:val="22"/>
          <w:szCs w:val="22"/>
          <w:lang w:eastAsia="en-US"/>
        </w:rPr>
        <w:t>,</w:t>
      </w:r>
      <w:r w:rsidRPr="00B85A77">
        <w:rPr>
          <w:color w:val="000000" w:themeColor="text1"/>
          <w:sz w:val="22"/>
          <w:szCs w:val="22"/>
          <w:lang w:eastAsia="en-US"/>
        </w:rPr>
        <w:t xml:space="preserve"> предусмотренном разделом 2 Договора, </w:t>
      </w:r>
      <w:r w:rsidR="00C777B5" w:rsidRPr="00B85A77">
        <w:rPr>
          <w:color w:val="000000" w:themeColor="text1"/>
          <w:sz w:val="22"/>
          <w:szCs w:val="22"/>
          <w:lang w:eastAsia="en-US"/>
        </w:rPr>
        <w:t xml:space="preserve">до момента проведения окончательного взаиморасчета в соответствии с п.2.5 Договора, </w:t>
      </w:r>
      <w:r w:rsidR="00E9362E" w:rsidRPr="00B85A77">
        <w:rPr>
          <w:color w:val="000000" w:themeColor="text1"/>
          <w:sz w:val="22"/>
          <w:szCs w:val="22"/>
          <w:lang w:eastAsia="en-US"/>
        </w:rPr>
        <w:t xml:space="preserve">уступка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w:t>
      </w:r>
      <w:r w:rsidR="00817EF3" w:rsidRPr="00B85A77">
        <w:rPr>
          <w:color w:val="000000" w:themeColor="text1"/>
          <w:sz w:val="22"/>
          <w:szCs w:val="22"/>
          <w:lang w:eastAsia="en-US"/>
        </w:rPr>
        <w:t>У</w:t>
      </w:r>
      <w:r w:rsidR="00E9362E" w:rsidRPr="00B85A77">
        <w:rPr>
          <w:color w:val="000000" w:themeColor="text1"/>
          <w:sz w:val="22"/>
          <w:szCs w:val="22"/>
          <w:lang w:eastAsia="en-US"/>
        </w:rPr>
        <w:t xml:space="preserve">частника. </w:t>
      </w:r>
    </w:p>
    <w:p w:rsidR="00E9362E" w:rsidRPr="00B85A77" w:rsidRDefault="00E9362E" w:rsidP="00B85A77">
      <w:pPr>
        <w:pStyle w:val="ConsPlusNormal"/>
        <w:widowControl/>
        <w:numPr>
          <w:ilvl w:val="1"/>
          <w:numId w:val="31"/>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Договор у</w:t>
      </w:r>
      <w:r w:rsidR="00C03DFB" w:rsidRPr="00B85A77">
        <w:rPr>
          <w:rFonts w:ascii="Times New Roman" w:hAnsi="Times New Roman" w:cs="Times New Roman"/>
          <w:color w:val="000000" w:themeColor="text1"/>
          <w:sz w:val="22"/>
          <w:szCs w:val="22"/>
        </w:rPr>
        <w:t>ступк</w:t>
      </w:r>
      <w:r w:rsidRPr="00B85A77">
        <w:rPr>
          <w:rFonts w:ascii="Times New Roman" w:hAnsi="Times New Roman" w:cs="Times New Roman"/>
          <w:color w:val="000000" w:themeColor="text1"/>
          <w:sz w:val="22"/>
          <w:szCs w:val="22"/>
        </w:rPr>
        <w:t>и</w:t>
      </w:r>
      <w:r w:rsidR="00C03DFB" w:rsidRPr="00B85A77">
        <w:rPr>
          <w:rFonts w:ascii="Times New Roman" w:hAnsi="Times New Roman" w:cs="Times New Roman"/>
          <w:color w:val="000000" w:themeColor="text1"/>
          <w:sz w:val="22"/>
          <w:szCs w:val="22"/>
        </w:rPr>
        <w:t xml:space="preserve">  призна</w:t>
      </w:r>
      <w:r w:rsidRPr="00B85A77">
        <w:rPr>
          <w:rFonts w:ascii="Times New Roman" w:hAnsi="Times New Roman" w:cs="Times New Roman"/>
          <w:color w:val="000000" w:themeColor="text1"/>
          <w:sz w:val="22"/>
          <w:szCs w:val="22"/>
        </w:rPr>
        <w:t>е</w:t>
      </w:r>
      <w:r w:rsidR="00C03DFB" w:rsidRPr="00B85A77">
        <w:rPr>
          <w:rFonts w:ascii="Times New Roman" w:hAnsi="Times New Roman" w:cs="Times New Roman"/>
          <w:color w:val="000000" w:themeColor="text1"/>
          <w:sz w:val="22"/>
          <w:szCs w:val="22"/>
        </w:rPr>
        <w:t xml:space="preserve">тся действительным, если он оформлен в виде письменного </w:t>
      </w:r>
      <w:r w:rsidR="006C7635" w:rsidRPr="00B85A77">
        <w:rPr>
          <w:rFonts w:ascii="Times New Roman" w:hAnsi="Times New Roman" w:cs="Times New Roman"/>
          <w:color w:val="000000" w:themeColor="text1"/>
          <w:sz w:val="22"/>
          <w:szCs w:val="22"/>
        </w:rPr>
        <w:t>двустороннего</w:t>
      </w:r>
      <w:r w:rsidR="00C03DFB" w:rsidRPr="00B85A77">
        <w:rPr>
          <w:rFonts w:ascii="Times New Roman" w:hAnsi="Times New Roman" w:cs="Times New Roman"/>
          <w:color w:val="000000" w:themeColor="text1"/>
          <w:sz w:val="22"/>
          <w:szCs w:val="22"/>
        </w:rPr>
        <w:t xml:space="preserve"> соглашения о перемене стороны по договору между Участником и новым участником</w:t>
      </w:r>
      <w:r w:rsidR="006C7635" w:rsidRPr="00B85A77">
        <w:rPr>
          <w:rFonts w:ascii="Times New Roman" w:hAnsi="Times New Roman" w:cs="Times New Roman"/>
          <w:color w:val="000000" w:themeColor="text1"/>
          <w:sz w:val="22"/>
          <w:szCs w:val="22"/>
        </w:rPr>
        <w:t xml:space="preserve">, содержащим </w:t>
      </w:r>
      <w:r w:rsidR="00EC7EF9" w:rsidRPr="00B85A77">
        <w:rPr>
          <w:rFonts w:ascii="Times New Roman" w:hAnsi="Times New Roman" w:cs="Times New Roman"/>
          <w:color w:val="000000" w:themeColor="text1"/>
          <w:sz w:val="22"/>
          <w:szCs w:val="22"/>
        </w:rPr>
        <w:t>резолюцию</w:t>
      </w:r>
      <w:r w:rsidR="006C7635" w:rsidRPr="00B85A77">
        <w:rPr>
          <w:rFonts w:ascii="Times New Roman" w:hAnsi="Times New Roman" w:cs="Times New Roman"/>
          <w:color w:val="000000" w:themeColor="text1"/>
          <w:sz w:val="22"/>
          <w:szCs w:val="22"/>
        </w:rPr>
        <w:t xml:space="preserve"> </w:t>
      </w:r>
      <w:r w:rsidR="00EA487D" w:rsidRPr="00B85A77">
        <w:rPr>
          <w:rFonts w:ascii="Times New Roman" w:hAnsi="Times New Roman" w:cs="Times New Roman"/>
          <w:color w:val="000000" w:themeColor="text1"/>
          <w:sz w:val="22"/>
          <w:szCs w:val="22"/>
        </w:rPr>
        <w:t>Застройщика о его согласии на заключение такого договора</w:t>
      </w:r>
      <w:r w:rsidRPr="00B85A77">
        <w:rPr>
          <w:rFonts w:ascii="Times New Roman" w:hAnsi="Times New Roman" w:cs="Times New Roman"/>
          <w:color w:val="000000" w:themeColor="text1"/>
          <w:sz w:val="22"/>
          <w:szCs w:val="22"/>
        </w:rPr>
        <w:t>.</w:t>
      </w:r>
    </w:p>
    <w:p w:rsidR="00C03DFB" w:rsidRPr="00B85A77" w:rsidRDefault="00C03DFB" w:rsidP="00B85A77">
      <w:pPr>
        <w:pStyle w:val="ConsPlusNormal"/>
        <w:widowControl/>
        <w:numPr>
          <w:ilvl w:val="1"/>
          <w:numId w:val="31"/>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 </w:t>
      </w:r>
      <w:r w:rsidR="00E9362E" w:rsidRPr="00B85A77">
        <w:rPr>
          <w:rFonts w:ascii="Times New Roman" w:hAnsi="Times New Roman" w:cs="Times New Roman"/>
          <w:color w:val="000000" w:themeColor="text1"/>
          <w:sz w:val="22"/>
          <w:szCs w:val="22"/>
          <w:lang w:eastAsia="en-US"/>
        </w:rPr>
        <w:t xml:space="preserve">Договор уступки вступает в силу с момента  государственной регистрации </w:t>
      </w:r>
      <w:r w:rsidR="00E9362E" w:rsidRPr="00B85A77">
        <w:rPr>
          <w:rFonts w:ascii="Times New Roman" w:hAnsi="Times New Roman" w:cs="Times New Roman"/>
          <w:color w:val="000000" w:themeColor="text1"/>
          <w:sz w:val="22"/>
          <w:szCs w:val="22"/>
        </w:rPr>
        <w:t xml:space="preserve">в органе, осуществляющем государственную регистрацию прав на недвижимое имущество и сделок с ним, </w:t>
      </w:r>
      <w:r w:rsidR="00E9362E" w:rsidRPr="00B85A77">
        <w:rPr>
          <w:rFonts w:ascii="Times New Roman" w:hAnsi="Times New Roman" w:cs="Times New Roman"/>
          <w:color w:val="000000" w:themeColor="text1"/>
          <w:sz w:val="22"/>
          <w:szCs w:val="22"/>
          <w:lang w:eastAsia="en-US"/>
        </w:rPr>
        <w:t xml:space="preserve">в порядке, установленном действующим законодательством. </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Расходы по регистрации </w:t>
      </w:r>
      <w:r w:rsidR="00E9362E" w:rsidRPr="00B85A77">
        <w:rPr>
          <w:rFonts w:ascii="Times New Roman" w:hAnsi="Times New Roman" w:cs="Times New Roman"/>
          <w:color w:val="000000" w:themeColor="text1"/>
          <w:sz w:val="22"/>
          <w:szCs w:val="22"/>
        </w:rPr>
        <w:t xml:space="preserve">Договора уступки </w:t>
      </w:r>
      <w:r w:rsidRPr="00B85A77">
        <w:rPr>
          <w:rFonts w:ascii="Times New Roman" w:hAnsi="Times New Roman" w:cs="Times New Roman"/>
          <w:color w:val="000000" w:themeColor="text1"/>
          <w:sz w:val="22"/>
          <w:szCs w:val="22"/>
        </w:rPr>
        <w:t>несет Участник и (или) новый Участник.</w:t>
      </w:r>
    </w:p>
    <w:p w:rsidR="00C03DFB" w:rsidRPr="00B85A77" w:rsidRDefault="00C03DFB" w:rsidP="00B85A77">
      <w:pPr>
        <w:pStyle w:val="21"/>
        <w:shd w:val="clear" w:color="auto" w:fill="FFFFFF" w:themeFill="background1"/>
        <w:ind w:firstLine="567"/>
        <w:rPr>
          <w:color w:val="000000" w:themeColor="text1"/>
          <w:sz w:val="22"/>
          <w:szCs w:val="22"/>
        </w:rPr>
      </w:pPr>
    </w:p>
    <w:p w:rsidR="00C03DFB" w:rsidRPr="00B85A77" w:rsidRDefault="00C03DFB" w:rsidP="00B85A77">
      <w:pPr>
        <w:pStyle w:val="ConsPlusNormal"/>
        <w:widowControl/>
        <w:shd w:val="clear" w:color="auto" w:fill="FFFFFF" w:themeFill="background1"/>
        <w:ind w:firstLine="567"/>
        <w:jc w:val="center"/>
        <w:rPr>
          <w:rFonts w:ascii="Times New Roman" w:hAnsi="Times New Roman" w:cs="Times New Roman"/>
          <w:b/>
          <w:color w:val="000000" w:themeColor="text1"/>
          <w:sz w:val="22"/>
          <w:szCs w:val="22"/>
        </w:rPr>
      </w:pPr>
      <w:r w:rsidRPr="00B85A77">
        <w:rPr>
          <w:rFonts w:ascii="Times New Roman" w:hAnsi="Times New Roman" w:cs="Times New Roman"/>
          <w:b/>
          <w:color w:val="000000" w:themeColor="text1"/>
          <w:sz w:val="22"/>
          <w:szCs w:val="22"/>
        </w:rPr>
        <w:t>9. ЗАКЛЮЧИТЕЛЬНЫЕ ПОЛОЖЕНИЯ</w:t>
      </w:r>
    </w:p>
    <w:p w:rsidR="00C03DFB" w:rsidRPr="00B85A77" w:rsidRDefault="00C03DFB"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p>
    <w:p w:rsidR="00B32D6F" w:rsidRPr="00B85A77" w:rsidRDefault="00B32D6F" w:rsidP="00B85A77">
      <w:pPr>
        <w:pStyle w:val="ConsPlusNormal"/>
        <w:widowControl/>
        <w:numPr>
          <w:ilvl w:val="0"/>
          <w:numId w:val="19"/>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 </w:t>
      </w:r>
    </w:p>
    <w:p w:rsidR="00B32D6F" w:rsidRPr="00B85A77" w:rsidRDefault="00B32D6F" w:rsidP="00B85A77">
      <w:pPr>
        <w:pStyle w:val="ConsPlusNormal"/>
        <w:widowControl/>
        <w:numPr>
          <w:ilvl w:val="0"/>
          <w:numId w:val="19"/>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Все изменения и дополнения к Договору считаются действительными, если они выполнены в письменной форме в виде единого документа, подписаны обеими Сторонами и зарегистрированы в органе, осуществляющем государственную регистрацию прав на недвижимое имущество и сделок с ним.</w:t>
      </w:r>
    </w:p>
    <w:p w:rsidR="00B32D6F" w:rsidRPr="00B85A77" w:rsidRDefault="00B32D6F" w:rsidP="00B85A77">
      <w:pPr>
        <w:pStyle w:val="ConsPlusNormal"/>
        <w:widowControl/>
        <w:numPr>
          <w:ilvl w:val="0"/>
          <w:numId w:val="19"/>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Передача Объекта Участнику по Передаточному акту означает достижение целей, которые Стороны преследовали при заключении Договора, и влечет прекращение Договора его исполнением.</w:t>
      </w:r>
    </w:p>
    <w:p w:rsidR="00B32D6F" w:rsidRPr="00B85A77" w:rsidRDefault="00B32D6F" w:rsidP="00B85A77">
      <w:pPr>
        <w:numPr>
          <w:ilvl w:val="0"/>
          <w:numId w:val="19"/>
        </w:numPr>
        <w:shd w:val="clear" w:color="auto" w:fill="FFFFFF" w:themeFill="background1"/>
        <w:ind w:left="0" w:firstLine="567"/>
        <w:rPr>
          <w:color w:val="000000" w:themeColor="text1"/>
          <w:sz w:val="22"/>
          <w:szCs w:val="22"/>
        </w:rPr>
      </w:pPr>
      <w:r w:rsidRPr="00B85A77">
        <w:rPr>
          <w:color w:val="000000" w:themeColor="text1"/>
          <w:sz w:val="22"/>
          <w:szCs w:val="22"/>
        </w:rPr>
        <w:t>Все уведомления, извещения являются надлежащими, если они совершены в письменном виде и доставлены до получателя с подтверждением получения, курьером или заказным отправлением.</w:t>
      </w:r>
    </w:p>
    <w:p w:rsidR="00B32D6F" w:rsidRPr="00B85A77" w:rsidRDefault="00B32D6F"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Стороны обязуются своевременно сообщать друг другу об изменении своего местонахождения (места жительства), реквизитов  и/или почтовых адресов. </w:t>
      </w:r>
    </w:p>
    <w:p w:rsidR="00B32D6F" w:rsidRPr="00B85A77" w:rsidRDefault="00B32D6F"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Застройщик  информирует  Участника об изменении  своих данных путем публикации  информационного сообщения на  официальном сайте в сети Интернет. </w:t>
      </w:r>
    </w:p>
    <w:p w:rsidR="00B32D6F" w:rsidRPr="00B85A77" w:rsidRDefault="00B32D6F"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При отсутствии указанных сообщений письменные уведомления, извещения, требования и т.п., направляемые Сторонами друг другу по последнему известному адресу, считаются доставленными адресату.</w:t>
      </w:r>
    </w:p>
    <w:p w:rsidR="00B32D6F" w:rsidRPr="00B85A77" w:rsidRDefault="00B32D6F" w:rsidP="00B85A77">
      <w:pPr>
        <w:pStyle w:val="ConsPlusNormal"/>
        <w:widowControl/>
        <w:numPr>
          <w:ilvl w:val="0"/>
          <w:numId w:val="19"/>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Участник долевого строительства  в соответствии со статьей 9 Федерального закона от 27.07.2006 № 152-ФЗ «О персональных данных» дает согласие на автоматизированную и (или) без использования средств автоматизации обработку его  персональных данных: фамилии, имени, отчества, года, месяца, даты и места рождения,  паспортных данных, адреса регистрации и места проживания, абонентских номеров домашних и мобильных телефонов.</w:t>
      </w:r>
    </w:p>
    <w:p w:rsidR="00B32D6F" w:rsidRPr="00B85A77" w:rsidRDefault="00B32D6F" w:rsidP="00B85A77">
      <w:pPr>
        <w:pStyle w:val="ConsPlusNormal"/>
        <w:widowControl/>
        <w:shd w:val="clear" w:color="auto" w:fill="FFFFFF" w:themeFill="background1"/>
        <w:ind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 xml:space="preserve">Застройщик вправе  совершать с персональными данными Участника следующие действия: сбор, систематизацию, накопление, хранение, уточнение (обновление, изменение), использование, распространение, обезличивание, блокирование, уничтожение, проверку достоверности предоставленных персональных данных через любые доступные источники, не запрещенные законодательством Российской Федерации. Участник  дает свое согласие на получение от Застройщика  рассылок рекламно-информационного характера посредством  смс-сервисов,  электронной почты  и иных способов связи. Срок, в течение которого действует согласие, - со дня заключения Договора и в течение пяти лет по окончании срока действия Договора. Участник  уведомлен, что  его персональные данные могут быть переданы  Застройщиком Управляющей компании, которая в соответствии со ст. 161 Жилищного кодекса Российской Федерации будет осуществлять управление Многоквартирным домом.   </w:t>
      </w:r>
    </w:p>
    <w:p w:rsidR="00B32D6F" w:rsidRPr="00B85A77" w:rsidRDefault="00B32D6F" w:rsidP="00B85A77">
      <w:pPr>
        <w:pStyle w:val="ConsPlusNormal"/>
        <w:widowControl/>
        <w:numPr>
          <w:ilvl w:val="0"/>
          <w:numId w:val="19"/>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lastRenderedPageBreak/>
        <w:t>Во всем остальном, не предусмотренном настоящим Договором, Стороны руководствуются действующим законодательством РФ.</w:t>
      </w:r>
    </w:p>
    <w:p w:rsidR="00B32D6F" w:rsidRPr="00B85A77" w:rsidRDefault="00B32D6F" w:rsidP="00B85A77">
      <w:pPr>
        <w:pStyle w:val="ConsPlusNormal"/>
        <w:widowControl/>
        <w:numPr>
          <w:ilvl w:val="0"/>
          <w:numId w:val="19"/>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В случае недостижения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
    <w:p w:rsidR="00B32D6F" w:rsidRPr="00B85A77" w:rsidRDefault="00B32D6F" w:rsidP="00B85A77">
      <w:pPr>
        <w:pStyle w:val="ConsPlusNormal"/>
        <w:widowControl/>
        <w:numPr>
          <w:ilvl w:val="0"/>
          <w:numId w:val="19"/>
        </w:numPr>
        <w:shd w:val="clear" w:color="auto" w:fill="FFFFFF" w:themeFill="background1"/>
        <w:ind w:left="0" w:firstLine="567"/>
        <w:jc w:val="both"/>
        <w:rPr>
          <w:rFonts w:ascii="Times New Roman" w:hAnsi="Times New Roman" w:cs="Times New Roman"/>
          <w:color w:val="000000" w:themeColor="text1"/>
          <w:sz w:val="22"/>
          <w:szCs w:val="22"/>
        </w:rPr>
      </w:pPr>
      <w:r w:rsidRPr="00B85A77">
        <w:rPr>
          <w:rFonts w:ascii="Times New Roman" w:hAnsi="Times New Roman" w:cs="Times New Roman"/>
          <w:color w:val="000000" w:themeColor="text1"/>
          <w:sz w:val="22"/>
          <w:szCs w:val="22"/>
        </w:rPr>
        <w:t>Настоящий Договор составлен в трех подлинных экземплярах, имеющих равную юридическую силу, по одному для каждой из Сторон и один - для представления в орган, осуществляющий государственную регистрацию прав на недвижимое имущество и сделок с ним. Все уведомления, извещения являются надлежащими, если они совершены в письменном виде и доставлены до получателя с подтверждением получения, курьером или заказным отправлением.</w:t>
      </w:r>
    </w:p>
    <w:p w:rsidR="001C18C7" w:rsidRPr="00B85A77" w:rsidRDefault="001C18C7" w:rsidP="00B85A77">
      <w:pPr>
        <w:pStyle w:val="ConsPlusNormal"/>
        <w:widowControl/>
        <w:shd w:val="clear" w:color="auto" w:fill="FFFFFF" w:themeFill="background1"/>
        <w:ind w:left="567" w:firstLine="0"/>
        <w:jc w:val="both"/>
        <w:rPr>
          <w:rFonts w:ascii="Times New Roman" w:hAnsi="Times New Roman" w:cs="Times New Roman"/>
          <w:color w:val="000000" w:themeColor="text1"/>
          <w:sz w:val="22"/>
          <w:szCs w:val="22"/>
        </w:rPr>
      </w:pPr>
    </w:p>
    <w:p w:rsidR="00C03DFB" w:rsidRPr="00B85A77" w:rsidRDefault="006B19DA" w:rsidP="00B85A77">
      <w:pPr>
        <w:pStyle w:val="ConsPlusNormal"/>
        <w:widowControl/>
        <w:shd w:val="clear" w:color="auto" w:fill="FFFFFF" w:themeFill="background1"/>
        <w:ind w:firstLine="0"/>
        <w:rPr>
          <w:rFonts w:ascii="Times New Roman" w:hAnsi="Times New Roman" w:cs="Times New Roman"/>
          <w:b/>
          <w:color w:val="000000" w:themeColor="text1"/>
          <w:sz w:val="22"/>
          <w:szCs w:val="22"/>
        </w:rPr>
      </w:pPr>
      <w:permStart w:id="493302374" w:edGrp="everyone"/>
      <w:r w:rsidRPr="00B85A77">
        <w:rPr>
          <w:rFonts w:ascii="Times New Roman" w:hAnsi="Times New Roman" w:cs="Times New Roman"/>
          <w:b/>
          <w:color w:val="000000" w:themeColor="text1"/>
          <w:sz w:val="22"/>
          <w:szCs w:val="22"/>
        </w:rPr>
        <w:t xml:space="preserve">  </w:t>
      </w:r>
      <w:permEnd w:id="493302374"/>
    </w:p>
    <w:p w:rsidR="00C03DFB" w:rsidRPr="00B85A77" w:rsidRDefault="00C03DFB" w:rsidP="00B85A77">
      <w:pPr>
        <w:pStyle w:val="ConsPlusNormal"/>
        <w:widowControl/>
        <w:shd w:val="clear" w:color="auto" w:fill="FFFFFF" w:themeFill="background1"/>
        <w:ind w:firstLine="567"/>
        <w:jc w:val="center"/>
        <w:rPr>
          <w:rFonts w:ascii="Times New Roman" w:hAnsi="Times New Roman" w:cs="Times New Roman"/>
          <w:b/>
          <w:color w:val="000000" w:themeColor="text1"/>
          <w:sz w:val="22"/>
          <w:szCs w:val="22"/>
        </w:rPr>
      </w:pPr>
      <w:r w:rsidRPr="00B85A77">
        <w:rPr>
          <w:rFonts w:ascii="Times New Roman" w:hAnsi="Times New Roman" w:cs="Times New Roman"/>
          <w:b/>
          <w:color w:val="000000" w:themeColor="text1"/>
          <w:sz w:val="22"/>
          <w:szCs w:val="22"/>
        </w:rPr>
        <w:t>10. АДРЕСА И РЕКВИЗИТЫ СТОРОН</w:t>
      </w:r>
    </w:p>
    <w:p w:rsidR="00FD7C6B" w:rsidRPr="00B85A77" w:rsidRDefault="00FD7C6B" w:rsidP="00B85A77">
      <w:pPr>
        <w:pStyle w:val="ConsPlusNormal"/>
        <w:widowControl/>
        <w:shd w:val="clear" w:color="auto" w:fill="FFFFFF" w:themeFill="background1"/>
        <w:ind w:firstLine="567"/>
        <w:jc w:val="center"/>
        <w:rPr>
          <w:rFonts w:ascii="Times New Roman" w:hAnsi="Times New Roman" w:cs="Times New Roman"/>
          <w:b/>
          <w:color w:val="000000" w:themeColor="text1"/>
          <w:sz w:val="22"/>
          <w:szCs w:val="22"/>
        </w:rPr>
      </w:pPr>
    </w:p>
    <w:tbl>
      <w:tblPr>
        <w:tblW w:w="9578" w:type="dxa"/>
        <w:tblBorders>
          <w:insideH w:val="single" w:sz="6" w:space="0" w:color="auto"/>
        </w:tblBorders>
        <w:tblLayout w:type="fixed"/>
        <w:tblLook w:val="0000" w:firstRow="0" w:lastRow="0" w:firstColumn="0" w:lastColumn="0" w:noHBand="0" w:noVBand="0"/>
      </w:tblPr>
      <w:tblGrid>
        <w:gridCol w:w="4644"/>
        <w:gridCol w:w="284"/>
        <w:gridCol w:w="4650"/>
      </w:tblGrid>
      <w:tr w:rsidR="00B85A77" w:rsidRPr="00B85A77" w:rsidTr="00B466E3">
        <w:trPr>
          <w:trHeight w:val="80"/>
        </w:trPr>
        <w:tc>
          <w:tcPr>
            <w:tcW w:w="4644" w:type="dxa"/>
            <w:tcBorders>
              <w:top w:val="nil"/>
            </w:tcBorders>
          </w:tcPr>
          <w:p w:rsidR="00FD7C6B" w:rsidRPr="00B85A77" w:rsidRDefault="00FD7C6B" w:rsidP="00B85A77">
            <w:pPr>
              <w:pStyle w:val="a3"/>
              <w:shd w:val="clear" w:color="auto" w:fill="FFFFFF" w:themeFill="background1"/>
              <w:spacing w:before="0"/>
              <w:jc w:val="left"/>
              <w:rPr>
                <w:b/>
                <w:color w:val="000000" w:themeColor="text1"/>
                <w:sz w:val="22"/>
                <w:szCs w:val="22"/>
              </w:rPr>
            </w:pPr>
            <w:r w:rsidRPr="00B85A77">
              <w:rPr>
                <w:b/>
                <w:color w:val="000000" w:themeColor="text1"/>
                <w:sz w:val="22"/>
                <w:szCs w:val="22"/>
              </w:rPr>
              <w:t>Застройщик:</w:t>
            </w:r>
          </w:p>
          <w:p w:rsidR="00BC4BFE" w:rsidRPr="00BC4BFE" w:rsidRDefault="00BC4BFE" w:rsidP="00BC4BFE">
            <w:pPr>
              <w:shd w:val="clear" w:color="auto" w:fill="FFFFFF" w:themeFill="background1"/>
              <w:tabs>
                <w:tab w:val="clear" w:pos="851"/>
                <w:tab w:val="left" w:pos="34"/>
              </w:tabs>
              <w:jc w:val="left"/>
              <w:rPr>
                <w:rFonts w:ascii="Times New Roman CYR" w:hAnsi="Times New Roman CYR" w:cs="Times New Roman CYR"/>
                <w:b/>
                <w:color w:val="000000" w:themeColor="text1"/>
                <w:sz w:val="23"/>
                <w:szCs w:val="23"/>
              </w:rPr>
            </w:pPr>
            <w:r w:rsidRPr="00BC4BFE">
              <w:rPr>
                <w:rFonts w:ascii="Times New Roman CYR" w:hAnsi="Times New Roman CYR" w:cs="Times New Roman CYR"/>
                <w:b/>
                <w:color w:val="000000" w:themeColor="text1"/>
                <w:sz w:val="23"/>
                <w:szCs w:val="23"/>
              </w:rPr>
              <w:t>ООО «НЕВА СТИЛ»</w:t>
            </w:r>
          </w:p>
          <w:p w:rsidR="00BC4BFE" w:rsidRPr="00BC4BFE" w:rsidRDefault="00BC4BFE" w:rsidP="00BC4BFE">
            <w:pPr>
              <w:shd w:val="clear" w:color="auto" w:fill="FFFFFF" w:themeFill="background1"/>
              <w:tabs>
                <w:tab w:val="clear" w:pos="851"/>
                <w:tab w:val="left" w:pos="34"/>
              </w:tabs>
              <w:jc w:val="left"/>
              <w:rPr>
                <w:rFonts w:ascii="Times New Roman CYR" w:hAnsi="Times New Roman CYR" w:cs="Times New Roman CYR"/>
                <w:color w:val="000000" w:themeColor="text1"/>
                <w:sz w:val="23"/>
                <w:szCs w:val="23"/>
              </w:rPr>
            </w:pPr>
            <w:r w:rsidRPr="00BC4BFE">
              <w:rPr>
                <w:rFonts w:ascii="Times New Roman CYR" w:hAnsi="Times New Roman CYR" w:cs="Times New Roman CYR"/>
                <w:color w:val="000000" w:themeColor="text1"/>
                <w:sz w:val="23"/>
                <w:szCs w:val="23"/>
              </w:rPr>
              <w:t xml:space="preserve">ИНН 7842131448, КПП 784201001   </w:t>
            </w:r>
          </w:p>
          <w:p w:rsidR="00BC4BFE" w:rsidRPr="00BC4BFE" w:rsidRDefault="00BC4BFE" w:rsidP="00BC4BFE">
            <w:pPr>
              <w:shd w:val="clear" w:color="auto" w:fill="FFFFFF" w:themeFill="background1"/>
              <w:tabs>
                <w:tab w:val="clear" w:pos="851"/>
                <w:tab w:val="left" w:pos="34"/>
              </w:tabs>
              <w:jc w:val="left"/>
              <w:rPr>
                <w:rFonts w:ascii="Times New Roman CYR" w:hAnsi="Times New Roman CYR" w:cs="Times New Roman CYR"/>
                <w:color w:val="000000" w:themeColor="text1"/>
                <w:sz w:val="23"/>
                <w:szCs w:val="23"/>
              </w:rPr>
            </w:pPr>
            <w:r w:rsidRPr="00BC4BFE">
              <w:rPr>
                <w:rFonts w:ascii="Times New Roman CYR" w:hAnsi="Times New Roman CYR" w:cs="Times New Roman CYR"/>
                <w:color w:val="000000" w:themeColor="text1"/>
                <w:sz w:val="23"/>
                <w:szCs w:val="23"/>
              </w:rPr>
              <w:t>ОГРН 1177847113993</w:t>
            </w:r>
          </w:p>
          <w:p w:rsidR="00BC4BFE" w:rsidRPr="00BC4BFE" w:rsidRDefault="00BC4BFE" w:rsidP="00BC4BFE">
            <w:pPr>
              <w:shd w:val="clear" w:color="auto" w:fill="FFFFFF" w:themeFill="background1"/>
              <w:tabs>
                <w:tab w:val="clear" w:pos="851"/>
                <w:tab w:val="left" w:pos="34"/>
              </w:tabs>
              <w:jc w:val="left"/>
              <w:rPr>
                <w:rFonts w:ascii="Times New Roman CYR" w:hAnsi="Times New Roman CYR" w:cs="Times New Roman CYR"/>
                <w:color w:val="000000" w:themeColor="text1"/>
                <w:sz w:val="23"/>
                <w:szCs w:val="23"/>
              </w:rPr>
            </w:pPr>
            <w:r w:rsidRPr="00BC4BFE">
              <w:rPr>
                <w:rFonts w:ascii="Times New Roman CYR" w:hAnsi="Times New Roman CYR" w:cs="Times New Roman CYR"/>
                <w:color w:val="000000" w:themeColor="text1"/>
                <w:sz w:val="23"/>
                <w:szCs w:val="23"/>
              </w:rPr>
              <w:t>Юр. адрес: 191014, г. Санкт-Петербург, ул. Парадная, д. 3 корпус 1 литер «А», помещения 77,78</w:t>
            </w:r>
          </w:p>
          <w:p w:rsidR="00BC4BFE" w:rsidRPr="00BC4BFE" w:rsidRDefault="00BC4BFE" w:rsidP="00BC4BFE">
            <w:pPr>
              <w:shd w:val="clear" w:color="auto" w:fill="FFFFFF" w:themeFill="background1"/>
              <w:tabs>
                <w:tab w:val="clear" w:pos="851"/>
                <w:tab w:val="left" w:pos="34"/>
              </w:tabs>
              <w:jc w:val="left"/>
              <w:rPr>
                <w:rFonts w:ascii="Times New Roman CYR" w:hAnsi="Times New Roman CYR" w:cs="Times New Roman CYR"/>
                <w:color w:val="000000" w:themeColor="text1"/>
                <w:sz w:val="23"/>
                <w:szCs w:val="23"/>
              </w:rPr>
            </w:pPr>
            <w:r w:rsidRPr="00BC4BFE">
              <w:rPr>
                <w:rFonts w:ascii="Times New Roman CYR" w:hAnsi="Times New Roman CYR" w:cs="Times New Roman CYR"/>
                <w:color w:val="000000" w:themeColor="text1"/>
                <w:sz w:val="23"/>
                <w:szCs w:val="23"/>
              </w:rPr>
              <w:t>Почтовый адрес: 191014, г.Санкт-Петербург, ул. Парадная, д. 3, корп.1, лит. А, офис 44</w:t>
            </w:r>
          </w:p>
          <w:p w:rsidR="00BC4BFE" w:rsidRPr="00BC4BFE" w:rsidRDefault="00BC4BFE" w:rsidP="00BC4BFE">
            <w:pPr>
              <w:shd w:val="clear" w:color="auto" w:fill="FFFFFF" w:themeFill="background1"/>
              <w:tabs>
                <w:tab w:val="clear" w:pos="851"/>
                <w:tab w:val="left" w:pos="34"/>
              </w:tabs>
              <w:jc w:val="left"/>
              <w:rPr>
                <w:rFonts w:ascii="Times New Roman CYR" w:hAnsi="Times New Roman CYR" w:cs="Times New Roman CYR"/>
                <w:color w:val="000000" w:themeColor="text1"/>
                <w:sz w:val="23"/>
                <w:szCs w:val="23"/>
              </w:rPr>
            </w:pPr>
            <w:r w:rsidRPr="00BC4BFE">
              <w:rPr>
                <w:rFonts w:ascii="Times New Roman CYR" w:hAnsi="Times New Roman CYR" w:cs="Times New Roman CYR"/>
                <w:color w:val="000000" w:themeColor="text1"/>
                <w:sz w:val="23"/>
                <w:szCs w:val="23"/>
              </w:rPr>
              <w:t>р/с № 40702810655130006279 в Северо-Западный банк ПАО Сбербанк</w:t>
            </w:r>
          </w:p>
          <w:p w:rsidR="00BC4BFE" w:rsidRPr="00BC4BFE" w:rsidRDefault="00BC4BFE" w:rsidP="00BC4BFE">
            <w:pPr>
              <w:shd w:val="clear" w:color="auto" w:fill="FFFFFF" w:themeFill="background1"/>
              <w:tabs>
                <w:tab w:val="clear" w:pos="851"/>
                <w:tab w:val="left" w:pos="34"/>
              </w:tabs>
              <w:jc w:val="left"/>
              <w:rPr>
                <w:rFonts w:ascii="Times New Roman CYR" w:hAnsi="Times New Roman CYR" w:cs="Times New Roman CYR"/>
                <w:color w:val="000000" w:themeColor="text1"/>
                <w:sz w:val="23"/>
                <w:szCs w:val="23"/>
              </w:rPr>
            </w:pPr>
            <w:r w:rsidRPr="00BC4BFE">
              <w:rPr>
                <w:rFonts w:ascii="Times New Roman CYR" w:hAnsi="Times New Roman CYR" w:cs="Times New Roman CYR"/>
                <w:color w:val="000000" w:themeColor="text1"/>
                <w:sz w:val="23"/>
                <w:szCs w:val="23"/>
              </w:rPr>
              <w:t>к/с № 30101810500000000653</w:t>
            </w:r>
          </w:p>
          <w:p w:rsidR="00BC4BFE" w:rsidRPr="00BC4BFE" w:rsidRDefault="00BC4BFE" w:rsidP="00BC4BFE">
            <w:pPr>
              <w:shd w:val="clear" w:color="auto" w:fill="FFFFFF" w:themeFill="background1"/>
              <w:tabs>
                <w:tab w:val="clear" w:pos="851"/>
                <w:tab w:val="left" w:pos="34"/>
              </w:tabs>
              <w:jc w:val="left"/>
              <w:rPr>
                <w:rFonts w:ascii="Times New Roman CYR" w:hAnsi="Times New Roman CYR" w:cs="Times New Roman CYR"/>
                <w:color w:val="000000" w:themeColor="text1"/>
                <w:sz w:val="23"/>
                <w:szCs w:val="23"/>
              </w:rPr>
            </w:pPr>
            <w:r w:rsidRPr="00BC4BFE">
              <w:rPr>
                <w:rFonts w:ascii="Times New Roman CYR" w:hAnsi="Times New Roman CYR" w:cs="Times New Roman CYR"/>
                <w:color w:val="000000" w:themeColor="text1"/>
                <w:sz w:val="23"/>
                <w:szCs w:val="23"/>
              </w:rPr>
              <w:t>БИК 044030653</w:t>
            </w:r>
          </w:p>
          <w:p w:rsidR="00677395" w:rsidRPr="00B85A77" w:rsidRDefault="00677395" w:rsidP="00371EAA">
            <w:pPr>
              <w:shd w:val="clear" w:color="auto" w:fill="FFFFFF" w:themeFill="background1"/>
              <w:rPr>
                <w:color w:val="000000" w:themeColor="text1"/>
                <w:sz w:val="22"/>
                <w:szCs w:val="22"/>
              </w:rPr>
            </w:pPr>
            <w:r w:rsidRPr="00BC4BFE">
              <w:rPr>
                <w:rFonts w:ascii="Times New Roman CYR" w:hAnsi="Times New Roman CYR" w:cs="Times New Roman CYR"/>
                <w:color w:val="000000" w:themeColor="text1"/>
                <w:sz w:val="23"/>
                <w:szCs w:val="23"/>
                <w:lang w:val="en-US"/>
              </w:rPr>
              <w:t>info</w:t>
            </w:r>
            <w:r w:rsidRPr="00BC4BFE">
              <w:rPr>
                <w:rFonts w:ascii="Times New Roman CYR" w:hAnsi="Times New Roman CYR" w:cs="Times New Roman CYR"/>
                <w:color w:val="000000" w:themeColor="text1"/>
                <w:sz w:val="23"/>
                <w:szCs w:val="23"/>
              </w:rPr>
              <w:t>@</w:t>
            </w:r>
            <w:r w:rsidRPr="00BC4BFE">
              <w:rPr>
                <w:rFonts w:ascii="Times New Roman CYR" w:hAnsi="Times New Roman CYR" w:cs="Times New Roman CYR"/>
                <w:color w:val="000000" w:themeColor="text1"/>
                <w:sz w:val="23"/>
                <w:szCs w:val="23"/>
                <w:lang w:val="en-US"/>
              </w:rPr>
              <w:t>verengroup</w:t>
            </w:r>
            <w:r w:rsidRPr="00B85A77">
              <w:rPr>
                <w:rFonts w:ascii="Times New Roman CYR" w:hAnsi="Times New Roman CYR" w:cs="Times New Roman CYR"/>
                <w:color w:val="000000" w:themeColor="text1"/>
                <w:sz w:val="23"/>
                <w:szCs w:val="23"/>
              </w:rPr>
              <w:t>.</w:t>
            </w:r>
            <w:r w:rsidRPr="00B85A77">
              <w:rPr>
                <w:rFonts w:ascii="Times New Roman CYR" w:hAnsi="Times New Roman CYR" w:cs="Times New Roman CYR"/>
                <w:color w:val="000000" w:themeColor="text1"/>
                <w:sz w:val="23"/>
                <w:szCs w:val="23"/>
                <w:lang w:val="en-US"/>
              </w:rPr>
              <w:t>ru</w:t>
            </w:r>
          </w:p>
          <w:p w:rsidR="0043471C" w:rsidRPr="00B85A77" w:rsidRDefault="0043471C" w:rsidP="00B85A77">
            <w:pPr>
              <w:shd w:val="clear" w:color="auto" w:fill="FFFFFF" w:themeFill="background1"/>
              <w:rPr>
                <w:color w:val="000000" w:themeColor="text1"/>
                <w:sz w:val="22"/>
                <w:szCs w:val="22"/>
              </w:rPr>
            </w:pPr>
          </w:p>
          <w:p w:rsidR="00E11FDE" w:rsidRPr="00022697" w:rsidRDefault="00E11FDE" w:rsidP="00E11FDE">
            <w:pPr>
              <w:shd w:val="clear" w:color="auto" w:fill="FFFFFF"/>
              <w:rPr>
                <w:color w:val="000000"/>
              </w:rPr>
            </w:pPr>
            <w:r w:rsidRPr="00022697">
              <w:rPr>
                <w:color w:val="000000"/>
                <w:sz w:val="22"/>
                <w:szCs w:val="22"/>
              </w:rPr>
              <w:t>Генеральный директор</w:t>
            </w:r>
            <w:r>
              <w:rPr>
                <w:color w:val="000000"/>
                <w:sz w:val="22"/>
                <w:szCs w:val="22"/>
              </w:rPr>
              <w:t xml:space="preserve"> управляющей компании</w:t>
            </w:r>
            <w:r w:rsidRPr="00022697">
              <w:rPr>
                <w:color w:val="000000"/>
                <w:sz w:val="22"/>
                <w:szCs w:val="22"/>
              </w:rPr>
              <w:t xml:space="preserve"> </w:t>
            </w:r>
          </w:p>
          <w:p w:rsidR="00E11FDE" w:rsidRPr="00022697" w:rsidRDefault="00E11FDE" w:rsidP="00E11FDE">
            <w:pPr>
              <w:shd w:val="clear" w:color="auto" w:fill="FFFFFF"/>
              <w:rPr>
                <w:color w:val="000000"/>
              </w:rPr>
            </w:pPr>
          </w:p>
          <w:p w:rsidR="0043471C" w:rsidRPr="00B85A77" w:rsidRDefault="00E11FDE" w:rsidP="00E11FDE">
            <w:pPr>
              <w:shd w:val="clear" w:color="auto" w:fill="FFFFFF" w:themeFill="background1"/>
              <w:rPr>
                <w:color w:val="000000" w:themeColor="text1"/>
                <w:sz w:val="22"/>
                <w:szCs w:val="22"/>
              </w:rPr>
            </w:pPr>
            <w:r w:rsidRPr="00022697">
              <w:rPr>
                <w:color w:val="000000"/>
                <w:sz w:val="22"/>
                <w:szCs w:val="22"/>
              </w:rPr>
              <w:t>_______________________</w:t>
            </w:r>
            <w:r>
              <w:rPr>
                <w:b/>
                <w:color w:val="000000"/>
                <w:sz w:val="22"/>
                <w:szCs w:val="22"/>
              </w:rPr>
              <w:t>В.В. Черныш</w:t>
            </w:r>
          </w:p>
        </w:tc>
        <w:tc>
          <w:tcPr>
            <w:tcW w:w="284" w:type="dxa"/>
          </w:tcPr>
          <w:p w:rsidR="00FD7C6B" w:rsidRPr="00B85A77" w:rsidRDefault="00FD7C6B" w:rsidP="00B85A77">
            <w:pPr>
              <w:pStyle w:val="a3"/>
              <w:shd w:val="clear" w:color="auto" w:fill="FFFFFF" w:themeFill="background1"/>
              <w:spacing w:before="0"/>
              <w:ind w:firstLine="567"/>
              <w:rPr>
                <w:color w:val="000000" w:themeColor="text1"/>
                <w:sz w:val="22"/>
                <w:szCs w:val="22"/>
              </w:rPr>
            </w:pPr>
          </w:p>
        </w:tc>
        <w:tc>
          <w:tcPr>
            <w:tcW w:w="4650" w:type="dxa"/>
          </w:tcPr>
          <w:p w:rsidR="007E4233" w:rsidRPr="00B85A77" w:rsidRDefault="007E4233" w:rsidP="00B85A77">
            <w:pPr>
              <w:pStyle w:val="a3"/>
              <w:shd w:val="clear" w:color="auto" w:fill="FFFFFF" w:themeFill="background1"/>
              <w:spacing w:before="0"/>
              <w:jc w:val="left"/>
              <w:rPr>
                <w:b/>
                <w:color w:val="000000" w:themeColor="text1"/>
                <w:sz w:val="22"/>
                <w:szCs w:val="22"/>
              </w:rPr>
            </w:pPr>
            <w:r w:rsidRPr="00B85A77">
              <w:rPr>
                <w:b/>
                <w:color w:val="000000" w:themeColor="text1"/>
                <w:sz w:val="22"/>
                <w:szCs w:val="22"/>
              </w:rPr>
              <w:t>Участник:</w:t>
            </w:r>
          </w:p>
          <w:p w:rsidR="00EA487D" w:rsidRPr="00B85A77" w:rsidRDefault="00EA487D" w:rsidP="00B85A77">
            <w:pPr>
              <w:shd w:val="clear" w:color="auto" w:fill="FFFFFF" w:themeFill="background1"/>
              <w:jc w:val="left"/>
              <w:rPr>
                <w:color w:val="000000" w:themeColor="text1"/>
                <w:sz w:val="22"/>
                <w:szCs w:val="22"/>
                <w:lang w:val="en-US"/>
              </w:rPr>
            </w:pPr>
            <w:permStart w:id="1379608800" w:edGrp="everyone"/>
            <w:r w:rsidRPr="00B85A77">
              <w:rPr>
                <w:color w:val="000000" w:themeColor="text1"/>
                <w:sz w:val="22"/>
                <w:szCs w:val="22"/>
                <w:lang w:val="en-US"/>
              </w:rPr>
              <w:t xml:space="preserve">                                                                                                                                                                             </w:t>
            </w:r>
          </w:p>
          <w:permEnd w:id="1379608800"/>
          <w:p w:rsidR="00EA487D" w:rsidRPr="00B85A77" w:rsidRDefault="00EA487D" w:rsidP="00B85A77">
            <w:pPr>
              <w:shd w:val="clear" w:color="auto" w:fill="FFFFFF" w:themeFill="background1"/>
              <w:jc w:val="left"/>
              <w:rPr>
                <w:color w:val="000000" w:themeColor="text1"/>
                <w:sz w:val="22"/>
                <w:szCs w:val="22"/>
              </w:rPr>
            </w:pPr>
          </w:p>
          <w:p w:rsidR="007E4233" w:rsidRPr="00B85A77" w:rsidRDefault="007E4233" w:rsidP="00B85A77">
            <w:pPr>
              <w:shd w:val="clear" w:color="auto" w:fill="FFFFFF" w:themeFill="background1"/>
              <w:jc w:val="left"/>
              <w:rPr>
                <w:color w:val="000000" w:themeColor="text1"/>
                <w:sz w:val="22"/>
                <w:szCs w:val="22"/>
              </w:rPr>
            </w:pPr>
            <w:r w:rsidRPr="00B85A77">
              <w:rPr>
                <w:color w:val="000000" w:themeColor="text1"/>
                <w:sz w:val="22"/>
                <w:szCs w:val="22"/>
              </w:rPr>
              <w:t>Тел</w:t>
            </w:r>
            <w:r w:rsidRPr="00B85A77">
              <w:rPr>
                <w:color w:val="000000" w:themeColor="text1"/>
                <w:sz w:val="22"/>
                <w:szCs w:val="22"/>
                <w:lang w:val="en-US"/>
              </w:rPr>
              <w:t xml:space="preserve">: </w:t>
            </w:r>
            <w:permStart w:id="2045601134" w:edGrp="everyone"/>
            <w:r w:rsidR="00617378" w:rsidRPr="00B85A77">
              <w:rPr>
                <w:color w:val="000000" w:themeColor="text1"/>
                <w:sz w:val="22"/>
                <w:szCs w:val="22"/>
              </w:rPr>
              <w:t xml:space="preserve">    </w:t>
            </w:r>
            <w:permEnd w:id="2045601134"/>
          </w:p>
          <w:p w:rsidR="007E4233" w:rsidRPr="00B85A77" w:rsidRDefault="007E4233" w:rsidP="00B85A77">
            <w:pPr>
              <w:shd w:val="clear" w:color="auto" w:fill="FFFFFF" w:themeFill="background1"/>
              <w:jc w:val="left"/>
              <w:rPr>
                <w:color w:val="000000" w:themeColor="text1"/>
                <w:sz w:val="22"/>
                <w:szCs w:val="22"/>
              </w:rPr>
            </w:pPr>
            <w:r w:rsidRPr="00B85A77">
              <w:rPr>
                <w:color w:val="000000" w:themeColor="text1"/>
                <w:sz w:val="22"/>
                <w:szCs w:val="22"/>
                <w:lang w:val="en-US"/>
              </w:rPr>
              <w:t xml:space="preserve">e-mail: </w:t>
            </w:r>
            <w:permStart w:id="908610836" w:edGrp="everyone"/>
            <w:r w:rsidR="00617378" w:rsidRPr="00B85A77">
              <w:rPr>
                <w:color w:val="000000" w:themeColor="text1"/>
                <w:sz w:val="22"/>
                <w:szCs w:val="22"/>
              </w:rPr>
              <w:t xml:space="preserve">     </w:t>
            </w:r>
            <w:permEnd w:id="908610836"/>
          </w:p>
          <w:p w:rsidR="007E4233" w:rsidRPr="00B85A77" w:rsidRDefault="00677395" w:rsidP="00B85A77">
            <w:pPr>
              <w:shd w:val="clear" w:color="auto" w:fill="FFFFFF" w:themeFill="background1"/>
              <w:jc w:val="left"/>
              <w:rPr>
                <w:color w:val="000000" w:themeColor="text1"/>
                <w:sz w:val="22"/>
                <w:szCs w:val="22"/>
              </w:rPr>
            </w:pPr>
            <w:permStart w:id="1592222541" w:edGrp="everyone"/>
            <w:r w:rsidRPr="00B85A77">
              <w:rPr>
                <w:color w:val="000000" w:themeColor="text1"/>
                <w:sz w:val="22"/>
                <w:szCs w:val="22"/>
                <w:lang w:val="en-US"/>
              </w:rPr>
              <w:t xml:space="preserve"> </w:t>
            </w:r>
            <w:r w:rsidRPr="00B85A77">
              <w:rPr>
                <w:color w:val="000000" w:themeColor="text1"/>
                <w:sz w:val="22"/>
                <w:szCs w:val="22"/>
              </w:rPr>
              <w:t xml:space="preserve">  </w:t>
            </w:r>
            <w:permEnd w:id="1592222541"/>
          </w:p>
          <w:p w:rsidR="005B1097" w:rsidRPr="00B85A77" w:rsidRDefault="005B1097" w:rsidP="00B85A77">
            <w:pPr>
              <w:pStyle w:val="a3"/>
              <w:shd w:val="clear" w:color="auto" w:fill="FFFFFF" w:themeFill="background1"/>
              <w:spacing w:before="0"/>
              <w:rPr>
                <w:b/>
                <w:color w:val="000000" w:themeColor="text1"/>
                <w:sz w:val="22"/>
                <w:szCs w:val="22"/>
              </w:rPr>
            </w:pPr>
          </w:p>
          <w:p w:rsidR="00FD7C6B" w:rsidRPr="00B85A77" w:rsidRDefault="007E4233" w:rsidP="00B85A77">
            <w:pPr>
              <w:pStyle w:val="a3"/>
              <w:shd w:val="clear" w:color="auto" w:fill="FFFFFF" w:themeFill="background1"/>
              <w:spacing w:before="0"/>
              <w:rPr>
                <w:color w:val="000000" w:themeColor="text1"/>
                <w:sz w:val="22"/>
                <w:szCs w:val="22"/>
              </w:rPr>
            </w:pPr>
            <w:r w:rsidRPr="00B85A77">
              <w:rPr>
                <w:b/>
                <w:color w:val="000000" w:themeColor="text1"/>
                <w:sz w:val="22"/>
                <w:szCs w:val="22"/>
              </w:rPr>
              <w:t xml:space="preserve">_________________ </w:t>
            </w:r>
            <w:permStart w:id="2130053803" w:edGrp="everyone"/>
            <w:r w:rsidR="00617378" w:rsidRPr="00B85A77">
              <w:rPr>
                <w:b/>
                <w:color w:val="000000" w:themeColor="text1"/>
                <w:sz w:val="22"/>
                <w:szCs w:val="22"/>
              </w:rPr>
              <w:t xml:space="preserve">    </w:t>
            </w:r>
            <w:permEnd w:id="2130053803"/>
          </w:p>
        </w:tc>
      </w:tr>
    </w:tbl>
    <w:p w:rsidR="00761F05" w:rsidRPr="00B85A77" w:rsidRDefault="00C03DFB" w:rsidP="00B85A77">
      <w:pPr>
        <w:pStyle w:val="a3"/>
        <w:shd w:val="clear" w:color="auto" w:fill="FFFFFF" w:themeFill="background1"/>
        <w:spacing w:before="0"/>
        <w:ind w:firstLine="567"/>
        <w:jc w:val="center"/>
        <w:rPr>
          <w:b/>
          <w:color w:val="000000" w:themeColor="text1"/>
          <w:sz w:val="22"/>
          <w:szCs w:val="22"/>
        </w:rPr>
      </w:pPr>
      <w:r w:rsidRPr="00B85A77">
        <w:rPr>
          <w:b/>
          <w:color w:val="000000" w:themeColor="text1"/>
          <w:sz w:val="22"/>
          <w:szCs w:val="22"/>
        </w:rPr>
        <w:br w:type="page"/>
      </w:r>
      <w:r w:rsidR="00761F05" w:rsidRPr="00B85A77">
        <w:rPr>
          <w:b/>
          <w:color w:val="000000" w:themeColor="text1"/>
          <w:sz w:val="22"/>
          <w:szCs w:val="22"/>
        </w:rPr>
        <w:lastRenderedPageBreak/>
        <w:t>Приложение № 1</w:t>
      </w:r>
    </w:p>
    <w:p w:rsidR="00761F05" w:rsidRPr="00B85A77" w:rsidRDefault="00761F05" w:rsidP="00B85A77">
      <w:pPr>
        <w:pStyle w:val="ConsPlusNormal"/>
        <w:widowControl/>
        <w:shd w:val="clear" w:color="auto" w:fill="FFFFFF" w:themeFill="background1"/>
        <w:ind w:firstLine="567"/>
        <w:jc w:val="center"/>
        <w:rPr>
          <w:rFonts w:ascii="Times New Roman" w:hAnsi="Times New Roman" w:cs="Times New Roman"/>
          <w:b/>
          <w:color w:val="000000" w:themeColor="text1"/>
          <w:sz w:val="22"/>
          <w:szCs w:val="22"/>
        </w:rPr>
      </w:pPr>
      <w:r w:rsidRPr="00B85A77">
        <w:rPr>
          <w:rFonts w:ascii="Times New Roman" w:hAnsi="Times New Roman" w:cs="Times New Roman"/>
          <w:b/>
          <w:color w:val="000000" w:themeColor="text1"/>
          <w:sz w:val="22"/>
          <w:szCs w:val="22"/>
        </w:rPr>
        <w:t>к Договору долевого участия в строительстве многоквартирного дома</w:t>
      </w:r>
    </w:p>
    <w:p w:rsidR="007E4233" w:rsidRPr="00B85A77" w:rsidRDefault="00C91B0D" w:rsidP="00B85A77">
      <w:pPr>
        <w:shd w:val="clear" w:color="auto" w:fill="FFFFFF" w:themeFill="background1"/>
        <w:tabs>
          <w:tab w:val="clear" w:pos="851"/>
        </w:tabs>
        <w:jc w:val="center"/>
        <w:rPr>
          <w:b/>
          <w:color w:val="000000" w:themeColor="text1"/>
          <w:sz w:val="22"/>
          <w:szCs w:val="22"/>
          <w:lang w:eastAsia="en-US"/>
        </w:rPr>
      </w:pPr>
      <w:r w:rsidRPr="00B85A77">
        <w:rPr>
          <w:b/>
          <w:color w:val="000000" w:themeColor="text1"/>
          <w:sz w:val="22"/>
          <w:szCs w:val="22"/>
          <w:lang w:eastAsia="en-US"/>
        </w:rPr>
        <w:t>№</w:t>
      </w:r>
      <w:r w:rsidR="00BC4BFE">
        <w:rPr>
          <w:b/>
          <w:color w:val="000000" w:themeColor="text1"/>
          <w:sz w:val="22"/>
          <w:szCs w:val="22"/>
          <w:lang w:eastAsia="en-US"/>
        </w:rPr>
        <w:t>Н</w:t>
      </w:r>
      <w:r w:rsidR="004C132C" w:rsidRPr="00B85A77">
        <w:rPr>
          <w:b/>
          <w:color w:val="000000" w:themeColor="text1"/>
          <w:sz w:val="22"/>
          <w:szCs w:val="22"/>
          <w:lang w:eastAsia="en-US"/>
        </w:rPr>
        <w:t>С</w:t>
      </w:r>
      <w:permStart w:id="251290900" w:edGrp="everyone"/>
      <w:r w:rsidR="004C132C" w:rsidRPr="00B85A77">
        <w:rPr>
          <w:b/>
          <w:color w:val="000000" w:themeColor="text1"/>
          <w:sz w:val="22"/>
          <w:szCs w:val="22"/>
          <w:lang w:eastAsia="en-US"/>
        </w:rPr>
        <w:t xml:space="preserve"> </w:t>
      </w:r>
      <w:r w:rsidR="00EA487D" w:rsidRPr="00B85A77">
        <w:rPr>
          <w:b/>
          <w:color w:val="000000" w:themeColor="text1"/>
          <w:sz w:val="22"/>
          <w:szCs w:val="22"/>
          <w:lang w:eastAsia="en-US"/>
        </w:rPr>
        <w:t xml:space="preserve">    </w:t>
      </w:r>
      <w:r w:rsidR="007E4233" w:rsidRPr="00B85A77">
        <w:rPr>
          <w:b/>
          <w:color w:val="000000" w:themeColor="text1"/>
          <w:sz w:val="22"/>
          <w:szCs w:val="22"/>
          <w:lang w:eastAsia="en-US"/>
        </w:rPr>
        <w:t xml:space="preserve"> от </w:t>
      </w:r>
      <w:proofErr w:type="gramStart"/>
      <w:r w:rsidR="007E4233" w:rsidRPr="00B85A77">
        <w:rPr>
          <w:b/>
          <w:color w:val="000000" w:themeColor="text1"/>
          <w:sz w:val="22"/>
          <w:szCs w:val="22"/>
          <w:lang w:eastAsia="en-US"/>
        </w:rPr>
        <w:t>«</w:t>
      </w:r>
      <w:r w:rsidR="007F59F2" w:rsidRPr="00B85A77">
        <w:rPr>
          <w:b/>
          <w:color w:val="000000" w:themeColor="text1"/>
          <w:sz w:val="22"/>
          <w:szCs w:val="22"/>
          <w:lang w:eastAsia="en-US"/>
        </w:rPr>
        <w:t xml:space="preserve">  </w:t>
      </w:r>
      <w:r w:rsidR="007E4233" w:rsidRPr="00B85A77">
        <w:rPr>
          <w:b/>
          <w:color w:val="000000" w:themeColor="text1"/>
          <w:sz w:val="22"/>
          <w:szCs w:val="22"/>
          <w:lang w:eastAsia="en-US"/>
        </w:rPr>
        <w:t>»</w:t>
      </w:r>
      <w:proofErr w:type="gramEnd"/>
      <w:r w:rsidR="007F59F2" w:rsidRPr="00B85A77">
        <w:rPr>
          <w:b/>
          <w:color w:val="000000" w:themeColor="text1"/>
          <w:sz w:val="22"/>
          <w:szCs w:val="22"/>
          <w:lang w:eastAsia="en-US"/>
        </w:rPr>
        <w:t xml:space="preserve"> </w:t>
      </w:r>
      <w:r w:rsidR="00710B4B" w:rsidRPr="00B85A77">
        <w:rPr>
          <w:b/>
          <w:color w:val="000000" w:themeColor="text1"/>
          <w:sz w:val="22"/>
          <w:szCs w:val="22"/>
          <w:lang w:eastAsia="en-US"/>
        </w:rPr>
        <w:t xml:space="preserve"> </w:t>
      </w:r>
      <w:r w:rsidR="007E4233" w:rsidRPr="00B85A77">
        <w:rPr>
          <w:b/>
          <w:color w:val="000000" w:themeColor="text1"/>
          <w:sz w:val="22"/>
          <w:szCs w:val="22"/>
          <w:lang w:eastAsia="en-US"/>
        </w:rPr>
        <w:t>201</w:t>
      </w:r>
      <w:r w:rsidR="00EA487D" w:rsidRPr="00B85A77">
        <w:rPr>
          <w:b/>
          <w:color w:val="000000" w:themeColor="text1"/>
          <w:sz w:val="22"/>
          <w:szCs w:val="22"/>
          <w:lang w:eastAsia="en-US"/>
        </w:rPr>
        <w:t xml:space="preserve"> </w:t>
      </w:r>
      <w:r w:rsidR="007E4233" w:rsidRPr="00B85A77">
        <w:rPr>
          <w:b/>
          <w:color w:val="000000" w:themeColor="text1"/>
          <w:sz w:val="22"/>
          <w:szCs w:val="22"/>
          <w:lang w:eastAsia="en-US"/>
        </w:rPr>
        <w:t xml:space="preserve"> г.    </w:t>
      </w:r>
    </w:p>
    <w:permEnd w:id="251290900"/>
    <w:p w:rsidR="00761F05" w:rsidRPr="00B85A77" w:rsidRDefault="00761F05" w:rsidP="00B85A77">
      <w:pPr>
        <w:pStyle w:val="a3"/>
        <w:shd w:val="clear" w:color="auto" w:fill="FFFFFF" w:themeFill="background1"/>
        <w:spacing w:before="0"/>
        <w:ind w:firstLine="567"/>
        <w:jc w:val="center"/>
        <w:rPr>
          <w:b/>
          <w:color w:val="000000" w:themeColor="text1"/>
          <w:sz w:val="22"/>
          <w:szCs w:val="22"/>
        </w:rPr>
      </w:pPr>
    </w:p>
    <w:p w:rsidR="00761F05" w:rsidRPr="00B85A77" w:rsidRDefault="00761F05" w:rsidP="00B85A77">
      <w:pPr>
        <w:shd w:val="clear" w:color="auto" w:fill="FFFFFF" w:themeFill="background1"/>
        <w:tabs>
          <w:tab w:val="clear" w:pos="851"/>
        </w:tabs>
        <w:jc w:val="center"/>
        <w:rPr>
          <w:b/>
          <w:color w:val="000000" w:themeColor="text1"/>
          <w:sz w:val="22"/>
          <w:szCs w:val="22"/>
          <w:lang w:eastAsia="en-US"/>
        </w:rPr>
      </w:pPr>
      <w:r w:rsidRPr="00B85A77">
        <w:rPr>
          <w:b/>
          <w:color w:val="000000" w:themeColor="text1"/>
          <w:sz w:val="22"/>
          <w:szCs w:val="22"/>
          <w:lang w:eastAsia="en-US"/>
        </w:rPr>
        <w:t>ПЛАН РАСПОЛОЖЕНИЯ ОБЪЕКТА ДОЛЕВОГО СТРОИТЕЛЬСТВА</w:t>
      </w:r>
      <w:r w:rsidR="00D920E5" w:rsidRPr="00B85A77">
        <w:rPr>
          <w:b/>
          <w:color w:val="000000" w:themeColor="text1"/>
          <w:sz w:val="22"/>
          <w:szCs w:val="22"/>
          <w:lang w:eastAsia="en-US"/>
        </w:rPr>
        <w:t xml:space="preserve"> №</w:t>
      </w:r>
      <w:permStart w:id="142230869" w:edGrp="everyone"/>
      <w:r w:rsidR="00EA487D" w:rsidRPr="00B85A77">
        <w:rPr>
          <w:b/>
          <w:color w:val="000000" w:themeColor="text1"/>
          <w:sz w:val="22"/>
          <w:szCs w:val="22"/>
          <w:lang w:eastAsia="en-US"/>
        </w:rPr>
        <w:t xml:space="preserve">   </w:t>
      </w:r>
      <w:permEnd w:id="142230869"/>
    </w:p>
    <w:p w:rsidR="00761F05" w:rsidRPr="00B85A77" w:rsidRDefault="00761F05" w:rsidP="00B85A77">
      <w:pPr>
        <w:shd w:val="clear" w:color="auto" w:fill="FFFFFF" w:themeFill="background1"/>
        <w:tabs>
          <w:tab w:val="clear" w:pos="851"/>
        </w:tabs>
        <w:jc w:val="center"/>
        <w:rPr>
          <w:b/>
          <w:color w:val="000000" w:themeColor="text1"/>
          <w:sz w:val="22"/>
          <w:szCs w:val="22"/>
          <w:lang w:eastAsia="en-US"/>
        </w:rPr>
      </w:pPr>
    </w:p>
    <w:p w:rsidR="00C03DFB" w:rsidRPr="00B85A77" w:rsidRDefault="00C03DFB" w:rsidP="00B85A77">
      <w:pPr>
        <w:shd w:val="clear" w:color="auto" w:fill="FFFFFF" w:themeFill="background1"/>
        <w:tabs>
          <w:tab w:val="clear" w:pos="851"/>
        </w:tabs>
        <w:jc w:val="center"/>
        <w:rPr>
          <w:b/>
          <w:color w:val="000000" w:themeColor="text1"/>
          <w:sz w:val="22"/>
          <w:szCs w:val="22"/>
          <w:lang w:eastAsia="en-US"/>
        </w:rPr>
      </w:pPr>
      <w:r w:rsidRPr="00B85A77">
        <w:rPr>
          <w:b/>
          <w:color w:val="000000" w:themeColor="text1"/>
          <w:sz w:val="22"/>
          <w:szCs w:val="22"/>
          <w:lang w:eastAsia="en-US"/>
        </w:rPr>
        <w:t xml:space="preserve">План </w:t>
      </w:r>
      <w:permStart w:id="1545432173" w:edGrp="everyone"/>
      <w:r w:rsidR="00EA487D" w:rsidRPr="00B85A77">
        <w:rPr>
          <w:b/>
          <w:color w:val="000000" w:themeColor="text1"/>
          <w:sz w:val="22"/>
          <w:szCs w:val="22"/>
          <w:lang w:eastAsia="en-US"/>
        </w:rPr>
        <w:t xml:space="preserve"> </w:t>
      </w:r>
      <w:r w:rsidR="00710B4B" w:rsidRPr="00B85A77">
        <w:rPr>
          <w:b/>
          <w:color w:val="000000" w:themeColor="text1"/>
          <w:sz w:val="22"/>
          <w:szCs w:val="22"/>
          <w:lang w:eastAsia="en-US"/>
        </w:rPr>
        <w:t xml:space="preserve"> </w:t>
      </w:r>
      <w:r w:rsidR="005B1097" w:rsidRPr="00B85A77">
        <w:rPr>
          <w:b/>
          <w:color w:val="000000" w:themeColor="text1"/>
          <w:sz w:val="22"/>
          <w:szCs w:val="22"/>
          <w:lang w:eastAsia="en-US"/>
        </w:rPr>
        <w:t xml:space="preserve"> </w:t>
      </w:r>
      <w:permEnd w:id="1545432173"/>
      <w:r w:rsidRPr="00B85A77">
        <w:rPr>
          <w:b/>
          <w:color w:val="000000" w:themeColor="text1"/>
          <w:sz w:val="22"/>
          <w:szCs w:val="22"/>
          <w:lang w:eastAsia="en-US"/>
        </w:rPr>
        <w:t>этажа</w:t>
      </w:r>
    </w:p>
    <w:p w:rsidR="00761F05" w:rsidRPr="00B85A77" w:rsidRDefault="00761F05" w:rsidP="00B85A77">
      <w:pPr>
        <w:shd w:val="clear" w:color="auto" w:fill="FFFFFF" w:themeFill="background1"/>
        <w:tabs>
          <w:tab w:val="clear" w:pos="851"/>
        </w:tabs>
        <w:jc w:val="center"/>
        <w:rPr>
          <w:b/>
          <w:color w:val="000000" w:themeColor="text1"/>
          <w:sz w:val="22"/>
          <w:szCs w:val="22"/>
          <w:lang w:eastAsia="en-US"/>
        </w:rPr>
      </w:pPr>
    </w:p>
    <w:p w:rsidR="00761F05" w:rsidRPr="00B85A77" w:rsidRDefault="00761F05" w:rsidP="00B85A77">
      <w:pPr>
        <w:shd w:val="clear" w:color="auto" w:fill="FFFFFF" w:themeFill="background1"/>
        <w:tabs>
          <w:tab w:val="clear" w:pos="851"/>
        </w:tabs>
        <w:jc w:val="center"/>
        <w:rPr>
          <w:b/>
          <w:color w:val="000000" w:themeColor="text1"/>
          <w:sz w:val="20"/>
          <w:lang w:eastAsia="en-US"/>
        </w:rPr>
      </w:pPr>
    </w:p>
    <w:p w:rsidR="00761F05" w:rsidRPr="00B85A77" w:rsidRDefault="00761F05" w:rsidP="00B85A77">
      <w:pPr>
        <w:shd w:val="clear" w:color="auto" w:fill="FFFFFF" w:themeFill="background1"/>
        <w:tabs>
          <w:tab w:val="clear" w:pos="851"/>
        </w:tabs>
        <w:jc w:val="center"/>
        <w:rPr>
          <w:b/>
          <w:color w:val="000000" w:themeColor="text1"/>
          <w:sz w:val="20"/>
          <w:lang w:eastAsia="en-US"/>
        </w:rPr>
      </w:pPr>
    </w:p>
    <w:p w:rsidR="00EA487D" w:rsidRPr="00B85A77" w:rsidRDefault="00EA487D" w:rsidP="00B85A77">
      <w:pPr>
        <w:shd w:val="clear" w:color="auto" w:fill="FFFFFF" w:themeFill="background1"/>
        <w:tabs>
          <w:tab w:val="clear" w:pos="851"/>
        </w:tabs>
        <w:jc w:val="center"/>
        <w:rPr>
          <w:b/>
          <w:color w:val="000000" w:themeColor="text1"/>
          <w:sz w:val="20"/>
          <w:lang w:eastAsia="en-US"/>
        </w:rPr>
      </w:pPr>
      <w:permStart w:id="938345773" w:edGrp="everyone"/>
    </w:p>
    <w:p w:rsidR="00E061FA" w:rsidRPr="00B85A77" w:rsidRDefault="00E061FA" w:rsidP="00B85A77">
      <w:pPr>
        <w:shd w:val="clear" w:color="auto" w:fill="FFFFFF" w:themeFill="background1"/>
        <w:tabs>
          <w:tab w:val="clear" w:pos="851"/>
        </w:tabs>
        <w:jc w:val="center"/>
        <w:rPr>
          <w:b/>
          <w:color w:val="000000" w:themeColor="text1"/>
          <w:sz w:val="20"/>
          <w:lang w:eastAsia="en-US"/>
        </w:rPr>
      </w:pPr>
    </w:p>
    <w:p w:rsidR="00E061FA" w:rsidRPr="00B85A77" w:rsidRDefault="00E061FA" w:rsidP="00B85A77">
      <w:pPr>
        <w:shd w:val="clear" w:color="auto" w:fill="FFFFFF" w:themeFill="background1"/>
        <w:tabs>
          <w:tab w:val="clear" w:pos="851"/>
        </w:tabs>
        <w:jc w:val="center"/>
        <w:rPr>
          <w:b/>
          <w:color w:val="000000" w:themeColor="text1"/>
          <w:szCs w:val="24"/>
          <w:lang w:eastAsia="en-US"/>
        </w:rPr>
      </w:pPr>
      <w:r w:rsidRPr="00B85A77">
        <w:rPr>
          <w:b/>
          <w:color w:val="000000" w:themeColor="text1"/>
          <w:szCs w:val="24"/>
          <w:lang w:eastAsia="en-US"/>
        </w:rPr>
        <w:t xml:space="preserve">КАРТИНКА </w:t>
      </w:r>
    </w:p>
    <w:p w:rsidR="00761F05" w:rsidRPr="00B85A77" w:rsidRDefault="00761F05" w:rsidP="00B85A77">
      <w:pPr>
        <w:pStyle w:val="a3"/>
        <w:shd w:val="clear" w:color="auto" w:fill="FFFFFF" w:themeFill="background1"/>
        <w:spacing w:before="0"/>
        <w:ind w:firstLine="567"/>
        <w:jc w:val="center"/>
        <w:rPr>
          <w:b/>
          <w:color w:val="000000" w:themeColor="text1"/>
          <w:sz w:val="22"/>
          <w:szCs w:val="22"/>
        </w:rPr>
      </w:pPr>
    </w:p>
    <w:p w:rsidR="00B567AA" w:rsidRPr="00B85A77" w:rsidRDefault="00B567AA" w:rsidP="00B85A77">
      <w:pPr>
        <w:shd w:val="clear" w:color="auto" w:fill="FFFFFF" w:themeFill="background1"/>
        <w:jc w:val="center"/>
        <w:rPr>
          <w:b/>
          <w:color w:val="000000" w:themeColor="text1"/>
          <w:sz w:val="20"/>
          <w:lang w:eastAsia="en-US"/>
        </w:rPr>
      </w:pPr>
    </w:p>
    <w:p w:rsidR="00B567AA" w:rsidRPr="00B85A77" w:rsidRDefault="00B567AA" w:rsidP="00B85A77">
      <w:pPr>
        <w:shd w:val="clear" w:color="auto" w:fill="FFFFFF" w:themeFill="background1"/>
        <w:jc w:val="center"/>
        <w:rPr>
          <w:b/>
          <w:color w:val="000000" w:themeColor="text1"/>
          <w:sz w:val="20"/>
          <w:lang w:eastAsia="en-US"/>
        </w:rPr>
      </w:pPr>
    </w:p>
    <w:p w:rsidR="00B567AA" w:rsidRPr="00B85A77" w:rsidRDefault="00B567AA" w:rsidP="00B85A77">
      <w:pPr>
        <w:shd w:val="clear" w:color="auto" w:fill="FFFFFF" w:themeFill="background1"/>
        <w:jc w:val="center"/>
        <w:rPr>
          <w:b/>
          <w:color w:val="000000" w:themeColor="text1"/>
          <w:sz w:val="20"/>
          <w:lang w:eastAsia="en-US"/>
        </w:rPr>
      </w:pPr>
    </w:p>
    <w:permEnd w:id="938345773"/>
    <w:p w:rsidR="004F3C0A" w:rsidRDefault="004F3C0A">
      <w:pPr>
        <w:tabs>
          <w:tab w:val="clear" w:pos="851"/>
        </w:tabs>
        <w:jc w:val="left"/>
        <w:rPr>
          <w:b/>
          <w:color w:val="000000" w:themeColor="text1"/>
          <w:sz w:val="22"/>
          <w:szCs w:val="22"/>
        </w:rPr>
      </w:pPr>
      <w:r>
        <w:rPr>
          <w:b/>
          <w:color w:val="000000" w:themeColor="text1"/>
          <w:sz w:val="22"/>
          <w:szCs w:val="22"/>
        </w:rPr>
        <w:br w:type="page"/>
      </w:r>
    </w:p>
    <w:p w:rsidR="00761F05" w:rsidRPr="00B85A77" w:rsidRDefault="00761F05" w:rsidP="00B85A77">
      <w:pPr>
        <w:shd w:val="clear" w:color="auto" w:fill="FFFFFF" w:themeFill="background1"/>
        <w:jc w:val="center"/>
        <w:rPr>
          <w:b/>
          <w:color w:val="000000" w:themeColor="text1"/>
          <w:sz w:val="22"/>
          <w:szCs w:val="22"/>
        </w:rPr>
      </w:pPr>
      <w:r w:rsidRPr="00B85A77">
        <w:rPr>
          <w:b/>
          <w:color w:val="000000" w:themeColor="text1"/>
          <w:sz w:val="22"/>
          <w:szCs w:val="22"/>
        </w:rPr>
        <w:lastRenderedPageBreak/>
        <w:t>ПЛАНИРОВОЧНОЕ РЕШЕНИЕ ОБЪЕКТА ДОЛЕВОГО СТРОИТЕЛЬСТВА №</w:t>
      </w:r>
      <w:permStart w:id="362246271" w:edGrp="everyone"/>
      <w:r w:rsidR="00EA487D" w:rsidRPr="00B85A77">
        <w:rPr>
          <w:b/>
          <w:color w:val="000000" w:themeColor="text1"/>
          <w:sz w:val="22"/>
          <w:szCs w:val="22"/>
        </w:rPr>
        <w:t xml:space="preserve">   </w:t>
      </w:r>
      <w:permEnd w:id="362246271"/>
    </w:p>
    <w:p w:rsidR="00761F05" w:rsidRPr="00B85A77" w:rsidRDefault="00761F05" w:rsidP="00B85A77">
      <w:pPr>
        <w:shd w:val="clear" w:color="auto" w:fill="FFFFFF" w:themeFill="background1"/>
        <w:jc w:val="center"/>
        <w:rPr>
          <w:b/>
          <w:color w:val="000000" w:themeColor="text1"/>
          <w:sz w:val="22"/>
          <w:szCs w:val="22"/>
        </w:rPr>
      </w:pPr>
    </w:p>
    <w:p w:rsidR="00761F05" w:rsidRPr="00B85A77" w:rsidRDefault="00761F05" w:rsidP="00B85A77">
      <w:pPr>
        <w:shd w:val="clear" w:color="auto" w:fill="FFFFFF" w:themeFill="background1"/>
        <w:jc w:val="center"/>
        <w:rPr>
          <w:b/>
          <w:color w:val="000000" w:themeColor="text1"/>
          <w:sz w:val="22"/>
          <w:szCs w:val="22"/>
        </w:rPr>
      </w:pPr>
    </w:p>
    <w:p w:rsidR="00EA487D" w:rsidRPr="00B85A77" w:rsidRDefault="00EA487D" w:rsidP="00B85A77">
      <w:pPr>
        <w:shd w:val="clear" w:color="auto" w:fill="FFFFFF" w:themeFill="background1"/>
        <w:jc w:val="center"/>
        <w:rPr>
          <w:b/>
          <w:color w:val="000000" w:themeColor="text1"/>
          <w:sz w:val="22"/>
          <w:szCs w:val="22"/>
        </w:rPr>
      </w:pPr>
      <w:permStart w:id="1458600353" w:edGrp="everyone"/>
    </w:p>
    <w:p w:rsidR="00E061FA" w:rsidRPr="00B85A77" w:rsidRDefault="00E061FA" w:rsidP="00B85A77">
      <w:pPr>
        <w:shd w:val="clear" w:color="auto" w:fill="FFFFFF" w:themeFill="background1"/>
        <w:jc w:val="center"/>
        <w:rPr>
          <w:b/>
          <w:color w:val="000000" w:themeColor="text1"/>
          <w:sz w:val="22"/>
          <w:szCs w:val="22"/>
        </w:rPr>
      </w:pPr>
    </w:p>
    <w:p w:rsidR="00EA487D" w:rsidRPr="00B85A77" w:rsidRDefault="00E061FA" w:rsidP="00B85A77">
      <w:pPr>
        <w:shd w:val="clear" w:color="auto" w:fill="FFFFFF" w:themeFill="background1"/>
        <w:jc w:val="center"/>
        <w:rPr>
          <w:b/>
          <w:color w:val="000000" w:themeColor="text1"/>
          <w:sz w:val="22"/>
          <w:szCs w:val="22"/>
        </w:rPr>
      </w:pPr>
      <w:r w:rsidRPr="00B85A77">
        <w:rPr>
          <w:b/>
          <w:color w:val="000000" w:themeColor="text1"/>
          <w:sz w:val="22"/>
          <w:szCs w:val="22"/>
        </w:rPr>
        <w:t>КАРТИНКА</w:t>
      </w:r>
    </w:p>
    <w:p w:rsidR="00E061FA" w:rsidRPr="00B85A77" w:rsidRDefault="00E061FA" w:rsidP="00B85A77">
      <w:pPr>
        <w:shd w:val="clear" w:color="auto" w:fill="FFFFFF" w:themeFill="background1"/>
        <w:jc w:val="center"/>
        <w:rPr>
          <w:b/>
          <w:color w:val="000000" w:themeColor="text1"/>
          <w:sz w:val="22"/>
          <w:szCs w:val="22"/>
        </w:rPr>
      </w:pPr>
    </w:p>
    <w:p w:rsidR="00EA487D" w:rsidRPr="00B85A77" w:rsidRDefault="00EA487D" w:rsidP="00B85A77">
      <w:pPr>
        <w:shd w:val="clear" w:color="auto" w:fill="FFFFFF" w:themeFill="background1"/>
        <w:jc w:val="center"/>
        <w:rPr>
          <w:b/>
          <w:color w:val="000000" w:themeColor="text1"/>
          <w:sz w:val="22"/>
          <w:szCs w:val="22"/>
        </w:rPr>
      </w:pPr>
    </w:p>
    <w:tbl>
      <w:tblPr>
        <w:tblW w:w="9578" w:type="dxa"/>
        <w:tblBorders>
          <w:insideH w:val="single" w:sz="6" w:space="0" w:color="auto"/>
        </w:tblBorders>
        <w:tblLayout w:type="fixed"/>
        <w:tblLook w:val="0000" w:firstRow="0" w:lastRow="0" w:firstColumn="0" w:lastColumn="0" w:noHBand="0" w:noVBand="0"/>
      </w:tblPr>
      <w:tblGrid>
        <w:gridCol w:w="4503"/>
        <w:gridCol w:w="285"/>
        <w:gridCol w:w="4790"/>
      </w:tblGrid>
      <w:tr w:rsidR="0043471C" w:rsidRPr="00B85A77" w:rsidTr="00825657">
        <w:trPr>
          <w:trHeight w:val="80"/>
        </w:trPr>
        <w:tc>
          <w:tcPr>
            <w:tcW w:w="4503" w:type="dxa"/>
            <w:tcBorders>
              <w:top w:val="nil"/>
            </w:tcBorders>
          </w:tcPr>
          <w:permEnd w:id="1458600353"/>
          <w:p w:rsidR="0043471C" w:rsidRPr="00B85A77" w:rsidRDefault="0043471C" w:rsidP="00B85A77">
            <w:pPr>
              <w:pStyle w:val="a3"/>
              <w:shd w:val="clear" w:color="auto" w:fill="FFFFFF" w:themeFill="background1"/>
              <w:spacing w:before="0"/>
              <w:jc w:val="left"/>
              <w:rPr>
                <w:b/>
                <w:color w:val="000000" w:themeColor="text1"/>
                <w:sz w:val="22"/>
                <w:szCs w:val="22"/>
              </w:rPr>
            </w:pPr>
            <w:r w:rsidRPr="00B85A77">
              <w:rPr>
                <w:b/>
                <w:color w:val="000000" w:themeColor="text1"/>
                <w:sz w:val="22"/>
                <w:szCs w:val="22"/>
              </w:rPr>
              <w:t>Застройщик:</w:t>
            </w:r>
          </w:p>
          <w:p w:rsidR="00E11FDE" w:rsidRPr="00022697" w:rsidRDefault="00E11FDE" w:rsidP="00E11FDE">
            <w:pPr>
              <w:shd w:val="clear" w:color="auto" w:fill="FFFFFF"/>
              <w:rPr>
                <w:color w:val="000000"/>
              </w:rPr>
            </w:pPr>
            <w:r w:rsidRPr="00022697">
              <w:rPr>
                <w:color w:val="000000"/>
                <w:sz w:val="22"/>
                <w:szCs w:val="22"/>
              </w:rPr>
              <w:t>Генеральный директор</w:t>
            </w:r>
            <w:r>
              <w:rPr>
                <w:color w:val="000000"/>
                <w:sz w:val="22"/>
                <w:szCs w:val="22"/>
              </w:rPr>
              <w:t xml:space="preserve"> управляющей компании</w:t>
            </w:r>
            <w:r w:rsidRPr="00022697">
              <w:rPr>
                <w:color w:val="000000"/>
                <w:sz w:val="22"/>
                <w:szCs w:val="22"/>
              </w:rPr>
              <w:t xml:space="preserve"> </w:t>
            </w:r>
          </w:p>
          <w:p w:rsidR="00E11FDE" w:rsidRPr="00022697" w:rsidRDefault="00E11FDE" w:rsidP="00E11FDE">
            <w:pPr>
              <w:shd w:val="clear" w:color="auto" w:fill="FFFFFF"/>
              <w:rPr>
                <w:color w:val="000000"/>
              </w:rPr>
            </w:pPr>
          </w:p>
          <w:p w:rsidR="0043471C" w:rsidRPr="00B85A77" w:rsidRDefault="00E11FDE" w:rsidP="00E11FDE">
            <w:pPr>
              <w:shd w:val="clear" w:color="auto" w:fill="FFFFFF" w:themeFill="background1"/>
              <w:tabs>
                <w:tab w:val="clear" w:pos="851"/>
              </w:tabs>
              <w:rPr>
                <w:b/>
                <w:color w:val="000000" w:themeColor="text1"/>
                <w:szCs w:val="24"/>
              </w:rPr>
            </w:pPr>
            <w:r w:rsidRPr="00022697">
              <w:rPr>
                <w:color w:val="000000"/>
                <w:sz w:val="22"/>
                <w:szCs w:val="22"/>
              </w:rPr>
              <w:t>_______________________</w:t>
            </w:r>
            <w:r>
              <w:rPr>
                <w:b/>
                <w:color w:val="000000"/>
                <w:sz w:val="22"/>
                <w:szCs w:val="22"/>
              </w:rPr>
              <w:t>В.В. Черныш</w:t>
            </w:r>
          </w:p>
        </w:tc>
        <w:tc>
          <w:tcPr>
            <w:tcW w:w="285" w:type="dxa"/>
          </w:tcPr>
          <w:p w:rsidR="0043471C" w:rsidRPr="00B85A77" w:rsidRDefault="0043471C" w:rsidP="00B85A77">
            <w:pPr>
              <w:pStyle w:val="a3"/>
              <w:shd w:val="clear" w:color="auto" w:fill="FFFFFF" w:themeFill="background1"/>
              <w:spacing w:before="0"/>
              <w:ind w:firstLine="567"/>
              <w:rPr>
                <w:color w:val="000000" w:themeColor="text1"/>
                <w:sz w:val="22"/>
                <w:szCs w:val="22"/>
              </w:rPr>
            </w:pPr>
          </w:p>
        </w:tc>
        <w:tc>
          <w:tcPr>
            <w:tcW w:w="4790" w:type="dxa"/>
          </w:tcPr>
          <w:p w:rsidR="0043471C" w:rsidRPr="00B85A77" w:rsidRDefault="0043471C" w:rsidP="00B85A77">
            <w:pPr>
              <w:pStyle w:val="a3"/>
              <w:shd w:val="clear" w:color="auto" w:fill="FFFFFF" w:themeFill="background1"/>
              <w:spacing w:before="0"/>
              <w:jc w:val="left"/>
              <w:rPr>
                <w:b/>
                <w:color w:val="000000" w:themeColor="text1"/>
                <w:sz w:val="22"/>
                <w:szCs w:val="22"/>
              </w:rPr>
            </w:pPr>
            <w:r w:rsidRPr="00B85A77">
              <w:rPr>
                <w:b/>
                <w:color w:val="000000" w:themeColor="text1"/>
                <w:sz w:val="22"/>
                <w:szCs w:val="22"/>
              </w:rPr>
              <w:t>Участник:</w:t>
            </w:r>
          </w:p>
          <w:p w:rsidR="0043471C" w:rsidRPr="00B85A77" w:rsidRDefault="0043471C" w:rsidP="00B85A77">
            <w:pPr>
              <w:pStyle w:val="a3"/>
              <w:shd w:val="clear" w:color="auto" w:fill="FFFFFF" w:themeFill="background1"/>
              <w:spacing w:before="0"/>
              <w:rPr>
                <w:b/>
                <w:color w:val="000000" w:themeColor="text1"/>
                <w:sz w:val="22"/>
                <w:szCs w:val="22"/>
              </w:rPr>
            </w:pPr>
          </w:p>
          <w:p w:rsidR="0043471C" w:rsidRPr="00B85A77" w:rsidRDefault="0043471C" w:rsidP="00B85A77">
            <w:pPr>
              <w:shd w:val="clear" w:color="auto" w:fill="FFFFFF" w:themeFill="background1"/>
              <w:rPr>
                <w:color w:val="000000" w:themeColor="text1"/>
                <w:sz w:val="22"/>
                <w:szCs w:val="22"/>
              </w:rPr>
            </w:pPr>
          </w:p>
          <w:p w:rsidR="0043471C" w:rsidRPr="00B85A77" w:rsidRDefault="0043471C" w:rsidP="00B85A77">
            <w:pPr>
              <w:shd w:val="clear" w:color="auto" w:fill="FFFFFF" w:themeFill="background1"/>
              <w:rPr>
                <w:color w:val="000000" w:themeColor="text1"/>
                <w:sz w:val="22"/>
                <w:szCs w:val="22"/>
              </w:rPr>
            </w:pPr>
          </w:p>
          <w:p w:rsidR="0043471C" w:rsidRPr="00B85A77" w:rsidRDefault="0043471C" w:rsidP="00B85A77">
            <w:pPr>
              <w:shd w:val="clear" w:color="auto" w:fill="FFFFFF" w:themeFill="background1"/>
              <w:rPr>
                <w:color w:val="000000" w:themeColor="text1"/>
                <w:sz w:val="22"/>
                <w:szCs w:val="22"/>
              </w:rPr>
            </w:pPr>
          </w:p>
          <w:p w:rsidR="0043471C" w:rsidRPr="00B85A77" w:rsidRDefault="0043471C" w:rsidP="00B85A77">
            <w:pPr>
              <w:pStyle w:val="a3"/>
              <w:shd w:val="clear" w:color="auto" w:fill="FFFFFF" w:themeFill="background1"/>
              <w:spacing w:before="0"/>
              <w:rPr>
                <w:color w:val="000000" w:themeColor="text1"/>
                <w:sz w:val="22"/>
                <w:szCs w:val="22"/>
              </w:rPr>
            </w:pPr>
            <w:r w:rsidRPr="00B85A77">
              <w:rPr>
                <w:b/>
                <w:color w:val="000000" w:themeColor="text1"/>
                <w:sz w:val="22"/>
                <w:szCs w:val="22"/>
              </w:rPr>
              <w:t xml:space="preserve">_________________  </w:t>
            </w:r>
            <w:permStart w:id="549130037" w:edGrp="everyone"/>
            <w:r w:rsidRPr="00B85A77">
              <w:rPr>
                <w:b/>
                <w:color w:val="000000" w:themeColor="text1"/>
                <w:sz w:val="22"/>
                <w:szCs w:val="22"/>
              </w:rPr>
              <w:t xml:space="preserve">                        </w:t>
            </w:r>
            <w:permEnd w:id="549130037"/>
          </w:p>
        </w:tc>
      </w:tr>
    </w:tbl>
    <w:p w:rsidR="00EA487D" w:rsidRPr="00B85A77" w:rsidRDefault="00EA487D" w:rsidP="00B85A77">
      <w:pPr>
        <w:shd w:val="clear" w:color="auto" w:fill="FFFFFF" w:themeFill="background1"/>
        <w:jc w:val="center"/>
        <w:rPr>
          <w:b/>
          <w:color w:val="000000" w:themeColor="text1"/>
          <w:sz w:val="22"/>
          <w:szCs w:val="22"/>
        </w:rPr>
      </w:pPr>
    </w:p>
    <w:p w:rsidR="00761F05" w:rsidRPr="00B85A77" w:rsidRDefault="00C03DFB" w:rsidP="00B85A77">
      <w:pPr>
        <w:shd w:val="clear" w:color="auto" w:fill="FFFFFF" w:themeFill="background1"/>
        <w:tabs>
          <w:tab w:val="clear" w:pos="851"/>
        </w:tabs>
        <w:jc w:val="center"/>
        <w:rPr>
          <w:b/>
          <w:color w:val="000000" w:themeColor="text1"/>
          <w:sz w:val="22"/>
          <w:szCs w:val="22"/>
          <w:lang w:eastAsia="en-US"/>
        </w:rPr>
      </w:pPr>
      <w:r w:rsidRPr="00B85A77">
        <w:rPr>
          <w:b/>
          <w:color w:val="000000" w:themeColor="text1"/>
          <w:sz w:val="22"/>
          <w:szCs w:val="22"/>
          <w:lang w:eastAsia="en-US"/>
        </w:rPr>
        <w:br w:type="page"/>
      </w:r>
      <w:r w:rsidR="00761F05" w:rsidRPr="00B85A77">
        <w:rPr>
          <w:b/>
          <w:color w:val="000000" w:themeColor="text1"/>
          <w:sz w:val="22"/>
          <w:szCs w:val="22"/>
          <w:lang w:eastAsia="en-US"/>
        </w:rPr>
        <w:lastRenderedPageBreak/>
        <w:t xml:space="preserve">Приложение № </w:t>
      </w:r>
      <w:r w:rsidR="0043471C" w:rsidRPr="00B85A77">
        <w:rPr>
          <w:b/>
          <w:color w:val="000000" w:themeColor="text1"/>
          <w:sz w:val="22"/>
          <w:szCs w:val="22"/>
          <w:lang w:eastAsia="en-US"/>
        </w:rPr>
        <w:t>2</w:t>
      </w:r>
    </w:p>
    <w:p w:rsidR="00761F05" w:rsidRPr="00B85A77" w:rsidRDefault="00761F05" w:rsidP="00B85A77">
      <w:pPr>
        <w:shd w:val="clear" w:color="auto" w:fill="FFFFFF" w:themeFill="background1"/>
        <w:tabs>
          <w:tab w:val="clear" w:pos="851"/>
        </w:tabs>
        <w:jc w:val="center"/>
        <w:rPr>
          <w:b/>
          <w:color w:val="000000" w:themeColor="text1"/>
          <w:sz w:val="22"/>
          <w:szCs w:val="22"/>
          <w:lang w:eastAsia="en-US"/>
        </w:rPr>
      </w:pPr>
      <w:r w:rsidRPr="00B85A77">
        <w:rPr>
          <w:b/>
          <w:color w:val="000000" w:themeColor="text1"/>
          <w:sz w:val="22"/>
          <w:szCs w:val="22"/>
          <w:lang w:eastAsia="en-US"/>
        </w:rPr>
        <w:t>к Договору долевого участия в строительстве многоквартирного дома</w:t>
      </w:r>
    </w:p>
    <w:p w:rsidR="007E4233" w:rsidRPr="00B85A77" w:rsidRDefault="007E4233" w:rsidP="00B85A77">
      <w:pPr>
        <w:shd w:val="clear" w:color="auto" w:fill="FFFFFF" w:themeFill="background1"/>
        <w:tabs>
          <w:tab w:val="clear" w:pos="851"/>
        </w:tabs>
        <w:jc w:val="center"/>
        <w:rPr>
          <w:b/>
          <w:color w:val="000000" w:themeColor="text1"/>
          <w:sz w:val="22"/>
          <w:szCs w:val="22"/>
          <w:lang w:eastAsia="en-US"/>
        </w:rPr>
      </w:pPr>
      <w:r w:rsidRPr="00B85A77">
        <w:rPr>
          <w:b/>
          <w:color w:val="000000" w:themeColor="text1"/>
          <w:sz w:val="22"/>
          <w:szCs w:val="22"/>
          <w:lang w:eastAsia="en-US"/>
        </w:rPr>
        <w:t>№</w:t>
      </w:r>
      <w:r w:rsidR="004F3C0A">
        <w:rPr>
          <w:b/>
          <w:color w:val="000000" w:themeColor="text1"/>
          <w:sz w:val="22"/>
          <w:szCs w:val="22"/>
          <w:lang w:eastAsia="en-US"/>
        </w:rPr>
        <w:t>Н</w:t>
      </w:r>
      <w:r w:rsidR="004C132C" w:rsidRPr="00B85A77">
        <w:rPr>
          <w:b/>
          <w:color w:val="000000" w:themeColor="text1"/>
          <w:sz w:val="22"/>
          <w:szCs w:val="22"/>
          <w:lang w:eastAsia="en-US"/>
        </w:rPr>
        <w:t>С</w:t>
      </w:r>
      <w:permStart w:id="1450268322" w:edGrp="everyone"/>
      <w:r w:rsidR="004C132C" w:rsidRPr="00B85A77">
        <w:rPr>
          <w:b/>
          <w:color w:val="000000" w:themeColor="text1"/>
          <w:sz w:val="22"/>
          <w:szCs w:val="22"/>
          <w:lang w:eastAsia="en-US"/>
        </w:rPr>
        <w:t xml:space="preserve"> </w:t>
      </w:r>
      <w:r w:rsidRPr="00B85A77">
        <w:rPr>
          <w:b/>
          <w:color w:val="000000" w:themeColor="text1"/>
          <w:sz w:val="22"/>
          <w:szCs w:val="22"/>
          <w:lang w:eastAsia="en-US"/>
        </w:rPr>
        <w:t xml:space="preserve"> </w:t>
      </w:r>
      <w:r w:rsidR="00EA487D" w:rsidRPr="00B85A77">
        <w:rPr>
          <w:b/>
          <w:color w:val="000000" w:themeColor="text1"/>
          <w:sz w:val="22"/>
          <w:szCs w:val="22"/>
          <w:lang w:eastAsia="en-US"/>
        </w:rPr>
        <w:t xml:space="preserve">   </w:t>
      </w:r>
      <w:r w:rsidRPr="00B85A77">
        <w:rPr>
          <w:b/>
          <w:color w:val="000000" w:themeColor="text1"/>
          <w:sz w:val="22"/>
          <w:szCs w:val="22"/>
          <w:lang w:eastAsia="en-US"/>
        </w:rPr>
        <w:t xml:space="preserve"> от </w:t>
      </w:r>
      <w:proofErr w:type="gramStart"/>
      <w:r w:rsidRPr="00B85A77">
        <w:rPr>
          <w:b/>
          <w:color w:val="000000" w:themeColor="text1"/>
          <w:sz w:val="22"/>
          <w:szCs w:val="22"/>
          <w:lang w:eastAsia="en-US"/>
        </w:rPr>
        <w:t>«</w:t>
      </w:r>
      <w:r w:rsidR="00EA487D" w:rsidRPr="00B85A77">
        <w:rPr>
          <w:b/>
          <w:color w:val="000000" w:themeColor="text1"/>
          <w:sz w:val="22"/>
          <w:szCs w:val="22"/>
          <w:lang w:eastAsia="en-US"/>
        </w:rPr>
        <w:t xml:space="preserve">  </w:t>
      </w:r>
      <w:proofErr w:type="gramEnd"/>
      <w:r w:rsidR="00EA487D" w:rsidRPr="00B85A77">
        <w:rPr>
          <w:b/>
          <w:color w:val="000000" w:themeColor="text1"/>
          <w:sz w:val="22"/>
          <w:szCs w:val="22"/>
          <w:lang w:eastAsia="en-US"/>
        </w:rPr>
        <w:t xml:space="preserve"> </w:t>
      </w:r>
      <w:r w:rsidRPr="00B85A77">
        <w:rPr>
          <w:b/>
          <w:color w:val="000000" w:themeColor="text1"/>
          <w:sz w:val="22"/>
          <w:szCs w:val="22"/>
          <w:lang w:eastAsia="en-US"/>
        </w:rPr>
        <w:t xml:space="preserve">» </w:t>
      </w:r>
      <w:r w:rsidR="00EA487D" w:rsidRPr="00B85A77">
        <w:rPr>
          <w:b/>
          <w:color w:val="000000" w:themeColor="text1"/>
          <w:sz w:val="22"/>
          <w:szCs w:val="22"/>
          <w:lang w:eastAsia="en-US"/>
        </w:rPr>
        <w:t xml:space="preserve">          </w:t>
      </w:r>
      <w:r w:rsidRPr="00B85A77">
        <w:rPr>
          <w:b/>
          <w:color w:val="000000" w:themeColor="text1"/>
          <w:sz w:val="22"/>
          <w:szCs w:val="22"/>
          <w:lang w:eastAsia="en-US"/>
        </w:rPr>
        <w:t xml:space="preserve"> 201</w:t>
      </w:r>
      <w:r w:rsidR="00EA487D" w:rsidRPr="00B85A77">
        <w:rPr>
          <w:b/>
          <w:color w:val="000000" w:themeColor="text1"/>
          <w:sz w:val="22"/>
          <w:szCs w:val="22"/>
          <w:lang w:eastAsia="en-US"/>
        </w:rPr>
        <w:t xml:space="preserve">  </w:t>
      </w:r>
      <w:r w:rsidRPr="00B85A77">
        <w:rPr>
          <w:b/>
          <w:color w:val="000000" w:themeColor="text1"/>
          <w:sz w:val="22"/>
          <w:szCs w:val="22"/>
          <w:lang w:eastAsia="en-US"/>
        </w:rPr>
        <w:t xml:space="preserve"> г</w:t>
      </w:r>
      <w:permEnd w:id="1450268322"/>
      <w:r w:rsidRPr="00B85A77">
        <w:rPr>
          <w:b/>
          <w:color w:val="000000" w:themeColor="text1"/>
          <w:sz w:val="22"/>
          <w:szCs w:val="22"/>
          <w:lang w:eastAsia="en-US"/>
        </w:rPr>
        <w:t xml:space="preserve">.    </w:t>
      </w:r>
    </w:p>
    <w:p w:rsidR="00761F05" w:rsidRPr="00B85A77" w:rsidRDefault="00761F05" w:rsidP="00B85A77">
      <w:pPr>
        <w:shd w:val="clear" w:color="auto" w:fill="FFFFFF" w:themeFill="background1"/>
        <w:tabs>
          <w:tab w:val="clear" w:pos="851"/>
        </w:tabs>
        <w:jc w:val="center"/>
        <w:rPr>
          <w:b/>
          <w:color w:val="000000" w:themeColor="text1"/>
          <w:sz w:val="22"/>
          <w:szCs w:val="22"/>
          <w:lang w:eastAsia="en-US"/>
        </w:rPr>
      </w:pPr>
    </w:p>
    <w:p w:rsidR="0064747D" w:rsidRPr="00B85A77" w:rsidRDefault="00B567AA" w:rsidP="00B85A77">
      <w:pPr>
        <w:shd w:val="clear" w:color="auto" w:fill="FFFFFF" w:themeFill="background1"/>
        <w:jc w:val="center"/>
        <w:rPr>
          <w:b/>
          <w:color w:val="000000" w:themeColor="text1"/>
          <w:sz w:val="22"/>
          <w:szCs w:val="22"/>
        </w:rPr>
      </w:pPr>
      <w:r w:rsidRPr="00B85A77">
        <w:rPr>
          <w:b/>
          <w:color w:val="000000" w:themeColor="text1"/>
          <w:sz w:val="22"/>
          <w:szCs w:val="22"/>
        </w:rPr>
        <w:t>Характеристика Объекта</w:t>
      </w:r>
    </w:p>
    <w:p w:rsidR="00677395" w:rsidRPr="00B85A77" w:rsidRDefault="00677395" w:rsidP="00B85A77">
      <w:pPr>
        <w:shd w:val="clear" w:color="auto" w:fill="FFFFFF" w:themeFill="background1"/>
        <w:jc w:val="center"/>
        <w:rPr>
          <w:b/>
          <w:color w:val="000000" w:themeColor="text1"/>
          <w:sz w:val="22"/>
          <w:szCs w:val="22"/>
        </w:rPr>
      </w:pPr>
    </w:p>
    <w:p w:rsidR="00431874" w:rsidRPr="00B85A77" w:rsidRDefault="00431874" w:rsidP="00B85A77">
      <w:pPr>
        <w:numPr>
          <w:ilvl w:val="0"/>
          <w:numId w:val="55"/>
        </w:numPr>
        <w:shd w:val="clear" w:color="auto" w:fill="FFFFFF" w:themeFill="background1"/>
        <w:tabs>
          <w:tab w:val="clear" w:pos="851"/>
        </w:tabs>
        <w:jc w:val="left"/>
        <w:rPr>
          <w:color w:val="000000" w:themeColor="text1"/>
          <w:sz w:val="22"/>
          <w:szCs w:val="22"/>
          <w:lang w:eastAsia="en-US"/>
        </w:rPr>
      </w:pPr>
      <w:r w:rsidRPr="00B85A77">
        <w:rPr>
          <w:b/>
          <w:bCs/>
          <w:color w:val="000000" w:themeColor="text1"/>
          <w:sz w:val="22"/>
          <w:szCs w:val="22"/>
          <w:lang w:eastAsia="en-US"/>
        </w:rPr>
        <w:t>фундаменты</w:t>
      </w:r>
      <w:r w:rsidRPr="00B85A77">
        <w:rPr>
          <w:color w:val="000000" w:themeColor="text1"/>
          <w:sz w:val="22"/>
          <w:szCs w:val="22"/>
          <w:lang w:eastAsia="en-US"/>
        </w:rPr>
        <w:t xml:space="preserve"> – свайные;</w:t>
      </w:r>
    </w:p>
    <w:p w:rsidR="00431874" w:rsidRPr="00B50D90" w:rsidRDefault="004F3C0A" w:rsidP="00B85A77">
      <w:pPr>
        <w:numPr>
          <w:ilvl w:val="0"/>
          <w:numId w:val="55"/>
        </w:numPr>
        <w:shd w:val="clear" w:color="auto" w:fill="FFFFFF" w:themeFill="background1"/>
        <w:tabs>
          <w:tab w:val="clear" w:pos="851"/>
        </w:tabs>
        <w:jc w:val="left"/>
        <w:rPr>
          <w:color w:val="000000" w:themeColor="text1"/>
          <w:sz w:val="22"/>
          <w:szCs w:val="22"/>
          <w:lang w:eastAsia="en-US"/>
        </w:rPr>
      </w:pPr>
      <w:r w:rsidRPr="004F3C0A">
        <w:rPr>
          <w:b/>
          <w:bCs/>
          <w:color w:val="000000" w:themeColor="text1"/>
          <w:sz w:val="22"/>
          <w:szCs w:val="22"/>
          <w:lang w:eastAsia="en-US"/>
        </w:rPr>
        <w:t>наружные стены</w:t>
      </w:r>
      <w:r>
        <w:rPr>
          <w:b/>
          <w:sz w:val="20"/>
        </w:rPr>
        <w:t xml:space="preserve"> </w:t>
      </w:r>
      <w:r w:rsidRPr="00B85A77">
        <w:rPr>
          <w:color w:val="000000" w:themeColor="text1"/>
          <w:sz w:val="22"/>
          <w:szCs w:val="22"/>
          <w:lang w:eastAsia="en-US"/>
        </w:rPr>
        <w:t xml:space="preserve">– </w:t>
      </w:r>
      <w:r w:rsidRPr="004F3C0A">
        <w:rPr>
          <w:color w:val="000000" w:themeColor="text1"/>
          <w:sz w:val="22"/>
          <w:szCs w:val="22"/>
        </w:rPr>
        <w:t xml:space="preserve">газобетонные стеновые блоки и система навесного вентилируемого фасада с </w:t>
      </w:r>
      <w:r w:rsidRPr="00B50D90">
        <w:rPr>
          <w:color w:val="000000" w:themeColor="text1"/>
          <w:sz w:val="22"/>
          <w:szCs w:val="22"/>
        </w:rPr>
        <w:t>облицовкой плиткой</w:t>
      </w:r>
      <w:r w:rsidRPr="00B50D90">
        <w:rPr>
          <w:color w:val="000000" w:themeColor="text1"/>
          <w:sz w:val="22"/>
          <w:szCs w:val="22"/>
          <w:lang w:eastAsia="en-US"/>
        </w:rPr>
        <w:t>;</w:t>
      </w:r>
      <w:r w:rsidR="0062780C" w:rsidRPr="00B50D90">
        <w:rPr>
          <w:color w:val="000000" w:themeColor="text1"/>
          <w:sz w:val="22"/>
          <w:szCs w:val="22"/>
          <w:lang w:eastAsia="en-US"/>
        </w:rPr>
        <w:t xml:space="preserve"> </w:t>
      </w:r>
      <w:r w:rsidR="0062780C" w:rsidRPr="00B50D90">
        <w:rPr>
          <w:color w:val="000000" w:themeColor="text1"/>
          <w:sz w:val="22"/>
          <w:szCs w:val="22"/>
        </w:rPr>
        <w:t>газобетонные стеновые блоки и облицовочный кирпич.</w:t>
      </w:r>
    </w:p>
    <w:p w:rsidR="00431874" w:rsidRPr="00B50D90" w:rsidRDefault="004F3C0A" w:rsidP="00B85A77">
      <w:pPr>
        <w:numPr>
          <w:ilvl w:val="0"/>
          <w:numId w:val="55"/>
        </w:numPr>
        <w:shd w:val="clear" w:color="auto" w:fill="FFFFFF" w:themeFill="background1"/>
        <w:tabs>
          <w:tab w:val="clear" w:pos="851"/>
        </w:tabs>
        <w:jc w:val="left"/>
        <w:rPr>
          <w:color w:val="000000" w:themeColor="text1"/>
          <w:sz w:val="22"/>
          <w:szCs w:val="22"/>
          <w:lang w:eastAsia="en-US"/>
        </w:rPr>
      </w:pPr>
      <w:r w:rsidRPr="00B50D90">
        <w:rPr>
          <w:b/>
          <w:bCs/>
          <w:color w:val="000000" w:themeColor="text1"/>
          <w:sz w:val="22"/>
          <w:szCs w:val="22"/>
          <w:lang w:eastAsia="en-US"/>
        </w:rPr>
        <w:t xml:space="preserve">перекрытие типовых этажей и покрытие </w:t>
      </w:r>
      <w:r w:rsidRPr="00B50D90">
        <w:rPr>
          <w:color w:val="000000" w:themeColor="text1"/>
          <w:sz w:val="22"/>
          <w:szCs w:val="22"/>
          <w:lang w:eastAsia="en-US"/>
        </w:rPr>
        <w:t xml:space="preserve">– </w:t>
      </w:r>
      <w:r w:rsidRPr="00B50D90">
        <w:rPr>
          <w:color w:val="000000" w:themeColor="text1"/>
          <w:sz w:val="22"/>
          <w:szCs w:val="22"/>
        </w:rPr>
        <w:t>монолитный железобетон</w:t>
      </w:r>
      <w:r w:rsidRPr="00B50D90">
        <w:rPr>
          <w:color w:val="000000" w:themeColor="text1"/>
          <w:sz w:val="22"/>
          <w:szCs w:val="22"/>
          <w:lang w:eastAsia="en-US"/>
        </w:rPr>
        <w:t>;</w:t>
      </w:r>
    </w:p>
    <w:p w:rsidR="00431874" w:rsidRPr="00B50D90" w:rsidRDefault="004F3C0A" w:rsidP="00B85A77">
      <w:pPr>
        <w:numPr>
          <w:ilvl w:val="0"/>
          <w:numId w:val="55"/>
        </w:numPr>
        <w:shd w:val="clear" w:color="auto" w:fill="FFFFFF" w:themeFill="background1"/>
        <w:tabs>
          <w:tab w:val="clear" w:pos="851"/>
        </w:tabs>
        <w:jc w:val="left"/>
        <w:rPr>
          <w:color w:val="000000" w:themeColor="text1"/>
          <w:sz w:val="22"/>
          <w:szCs w:val="22"/>
          <w:lang w:eastAsia="en-US"/>
        </w:rPr>
      </w:pPr>
      <w:r w:rsidRPr="00B50D90">
        <w:rPr>
          <w:b/>
          <w:bCs/>
          <w:color w:val="000000" w:themeColor="text1"/>
          <w:sz w:val="22"/>
          <w:szCs w:val="22"/>
          <w:lang w:eastAsia="en-US"/>
        </w:rPr>
        <w:t>лестницы</w:t>
      </w:r>
      <w:r w:rsidRPr="00B50D90">
        <w:rPr>
          <w:color w:val="000000" w:themeColor="text1"/>
          <w:sz w:val="22"/>
          <w:szCs w:val="22"/>
          <w:lang w:eastAsia="en-US"/>
        </w:rPr>
        <w:t xml:space="preserve"> – </w:t>
      </w:r>
      <w:r w:rsidR="0062780C" w:rsidRPr="00B50D90">
        <w:rPr>
          <w:color w:val="000000" w:themeColor="text1"/>
          <w:sz w:val="22"/>
          <w:szCs w:val="22"/>
          <w:lang w:eastAsia="en-US"/>
        </w:rPr>
        <w:t>железобетонные</w:t>
      </w:r>
      <w:r w:rsidR="00431874" w:rsidRPr="00B50D90">
        <w:rPr>
          <w:color w:val="000000" w:themeColor="text1"/>
          <w:sz w:val="22"/>
          <w:szCs w:val="22"/>
          <w:lang w:eastAsia="en-US"/>
        </w:rPr>
        <w:t>;</w:t>
      </w:r>
    </w:p>
    <w:p w:rsidR="00431874" w:rsidRPr="00B50D90" w:rsidRDefault="00431874" w:rsidP="00B85A77">
      <w:pPr>
        <w:numPr>
          <w:ilvl w:val="0"/>
          <w:numId w:val="55"/>
        </w:numPr>
        <w:shd w:val="clear" w:color="auto" w:fill="FFFFFF" w:themeFill="background1"/>
        <w:tabs>
          <w:tab w:val="clear" w:pos="851"/>
        </w:tabs>
        <w:jc w:val="left"/>
        <w:rPr>
          <w:color w:val="000000" w:themeColor="text1"/>
          <w:sz w:val="22"/>
          <w:szCs w:val="22"/>
          <w:lang w:eastAsia="en-US"/>
        </w:rPr>
      </w:pPr>
      <w:r w:rsidRPr="00B50D90">
        <w:rPr>
          <w:b/>
          <w:bCs/>
          <w:color w:val="000000" w:themeColor="text1"/>
          <w:sz w:val="22"/>
          <w:szCs w:val="22"/>
          <w:lang w:eastAsia="en-US"/>
        </w:rPr>
        <w:t>кровля</w:t>
      </w:r>
      <w:r w:rsidRPr="00B50D90">
        <w:rPr>
          <w:color w:val="000000" w:themeColor="text1"/>
          <w:sz w:val="22"/>
          <w:szCs w:val="22"/>
          <w:lang w:eastAsia="en-US"/>
        </w:rPr>
        <w:t xml:space="preserve"> – рулонная с внутренними водостоками;</w:t>
      </w:r>
    </w:p>
    <w:p w:rsidR="00431874" w:rsidRPr="00B50D90" w:rsidRDefault="00431874" w:rsidP="003A72E3">
      <w:pPr>
        <w:numPr>
          <w:ilvl w:val="0"/>
          <w:numId w:val="55"/>
        </w:numPr>
        <w:shd w:val="clear" w:color="auto" w:fill="FFFFFF" w:themeFill="background1"/>
        <w:tabs>
          <w:tab w:val="clear" w:pos="851"/>
        </w:tabs>
        <w:rPr>
          <w:color w:val="000000" w:themeColor="text1"/>
          <w:sz w:val="22"/>
          <w:szCs w:val="22"/>
          <w:lang w:eastAsia="en-US"/>
        </w:rPr>
      </w:pPr>
      <w:r w:rsidRPr="00B50D90">
        <w:rPr>
          <w:b/>
          <w:bCs/>
          <w:color w:val="000000" w:themeColor="text1"/>
          <w:sz w:val="22"/>
          <w:szCs w:val="22"/>
          <w:lang w:eastAsia="en-US"/>
        </w:rPr>
        <w:t xml:space="preserve">класс энергоэффективности </w:t>
      </w:r>
      <w:r w:rsidRPr="00B50D90">
        <w:rPr>
          <w:color w:val="000000" w:themeColor="text1"/>
          <w:sz w:val="22"/>
          <w:szCs w:val="22"/>
          <w:lang w:eastAsia="en-US"/>
        </w:rPr>
        <w:t xml:space="preserve">–  </w:t>
      </w:r>
      <w:r w:rsidR="004F3C0A" w:rsidRPr="00B50D90">
        <w:rPr>
          <w:color w:val="000000" w:themeColor="text1"/>
          <w:sz w:val="22"/>
          <w:szCs w:val="22"/>
          <w:lang w:eastAsia="en-US"/>
        </w:rPr>
        <w:t>В (высокий)</w:t>
      </w:r>
    </w:p>
    <w:p w:rsidR="004F3C0A" w:rsidRPr="00B50D90" w:rsidRDefault="00431874" w:rsidP="003A72E3">
      <w:pPr>
        <w:numPr>
          <w:ilvl w:val="0"/>
          <w:numId w:val="55"/>
        </w:numPr>
        <w:shd w:val="clear" w:color="auto" w:fill="FFFFFF" w:themeFill="background1"/>
        <w:tabs>
          <w:tab w:val="clear" w:pos="851"/>
        </w:tabs>
        <w:rPr>
          <w:color w:val="000000" w:themeColor="text1"/>
          <w:sz w:val="22"/>
          <w:szCs w:val="22"/>
          <w:lang w:eastAsia="en-US"/>
        </w:rPr>
      </w:pPr>
      <w:r w:rsidRPr="00B50D90">
        <w:rPr>
          <w:b/>
          <w:bCs/>
          <w:color w:val="000000" w:themeColor="text1"/>
          <w:sz w:val="22"/>
          <w:szCs w:val="22"/>
          <w:lang w:eastAsia="en-US"/>
        </w:rPr>
        <w:t xml:space="preserve">сейсмостойкость </w:t>
      </w:r>
      <w:r w:rsidRPr="00B50D90">
        <w:rPr>
          <w:color w:val="000000" w:themeColor="text1"/>
          <w:sz w:val="22"/>
          <w:szCs w:val="22"/>
          <w:lang w:eastAsia="en-US"/>
        </w:rPr>
        <w:t>-</w:t>
      </w:r>
      <w:r w:rsidR="00A0617B" w:rsidRPr="00B50D90">
        <w:rPr>
          <w:color w:val="000000" w:themeColor="text1"/>
          <w:sz w:val="22"/>
          <w:szCs w:val="22"/>
        </w:rPr>
        <w:t xml:space="preserve"> </w:t>
      </w:r>
      <w:r w:rsidR="004F3C0A" w:rsidRPr="00B50D90">
        <w:rPr>
          <w:color w:val="000000" w:themeColor="text1"/>
          <w:sz w:val="22"/>
          <w:szCs w:val="22"/>
          <w:lang w:eastAsia="en-US"/>
        </w:rPr>
        <w:t>классификация не требуется, поскольку населённый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внесён в список населенных пунктов Российской Федерации, расположенных в сейсмических районах (СП 14.13330.2014 «Строительство в сейсмических районах СНиП II-7-81* (актуализированного СНиП II-7-81* «Строительство в сейсмических районах» (СП 14.13330.2011))</w:t>
      </w:r>
    </w:p>
    <w:p w:rsidR="00431874" w:rsidRPr="00B50D90" w:rsidRDefault="00431874" w:rsidP="003A72E3">
      <w:pPr>
        <w:numPr>
          <w:ilvl w:val="0"/>
          <w:numId w:val="56"/>
        </w:numPr>
        <w:shd w:val="clear" w:color="auto" w:fill="FFFFFF" w:themeFill="background1"/>
        <w:tabs>
          <w:tab w:val="clear" w:pos="851"/>
        </w:tabs>
        <w:ind w:left="720"/>
        <w:rPr>
          <w:rFonts w:eastAsia="Calibri"/>
          <w:color w:val="000000" w:themeColor="text1"/>
          <w:sz w:val="22"/>
          <w:szCs w:val="22"/>
          <w:lang w:eastAsia="en-US"/>
        </w:rPr>
      </w:pPr>
      <w:r w:rsidRPr="00B50D90">
        <w:rPr>
          <w:rFonts w:eastAsia="Calibri"/>
          <w:b/>
          <w:bCs/>
          <w:color w:val="000000" w:themeColor="text1"/>
          <w:sz w:val="22"/>
          <w:szCs w:val="22"/>
          <w:lang w:eastAsia="en-US"/>
        </w:rPr>
        <w:t>водопровод</w:t>
      </w:r>
      <w:r w:rsidRPr="00B50D90">
        <w:rPr>
          <w:rFonts w:eastAsia="Calibri"/>
          <w:color w:val="000000" w:themeColor="text1"/>
          <w:sz w:val="22"/>
          <w:szCs w:val="22"/>
          <w:lang w:eastAsia="en-US"/>
        </w:rPr>
        <w:t xml:space="preserve"> – стояки из водопроводных труб;</w:t>
      </w:r>
    </w:p>
    <w:p w:rsidR="00431874" w:rsidRPr="00B50D90" w:rsidRDefault="00431874" w:rsidP="003A72E3">
      <w:pPr>
        <w:numPr>
          <w:ilvl w:val="0"/>
          <w:numId w:val="56"/>
        </w:numPr>
        <w:shd w:val="clear" w:color="auto" w:fill="FFFFFF" w:themeFill="background1"/>
        <w:tabs>
          <w:tab w:val="clear" w:pos="851"/>
        </w:tabs>
        <w:ind w:left="720"/>
        <w:rPr>
          <w:rFonts w:eastAsia="Calibri"/>
          <w:color w:val="000000" w:themeColor="text1"/>
          <w:sz w:val="22"/>
          <w:szCs w:val="22"/>
          <w:lang w:eastAsia="en-US"/>
        </w:rPr>
      </w:pPr>
      <w:r w:rsidRPr="00B50D90">
        <w:rPr>
          <w:rFonts w:eastAsia="Calibri"/>
          <w:b/>
          <w:bCs/>
          <w:color w:val="000000" w:themeColor="text1"/>
          <w:sz w:val="22"/>
          <w:szCs w:val="22"/>
          <w:lang w:eastAsia="en-US"/>
        </w:rPr>
        <w:t>канализация</w:t>
      </w:r>
      <w:r w:rsidRPr="00B50D90">
        <w:rPr>
          <w:rFonts w:eastAsia="Calibri"/>
          <w:color w:val="000000" w:themeColor="text1"/>
          <w:sz w:val="22"/>
          <w:szCs w:val="22"/>
          <w:lang w:eastAsia="en-US"/>
        </w:rPr>
        <w:t xml:space="preserve"> – стояки из ПВХ;</w:t>
      </w:r>
    </w:p>
    <w:p w:rsidR="0043761A" w:rsidRPr="00B50D90" w:rsidRDefault="00431874" w:rsidP="003A72E3">
      <w:pPr>
        <w:numPr>
          <w:ilvl w:val="0"/>
          <w:numId w:val="5"/>
        </w:numPr>
        <w:shd w:val="clear" w:color="auto" w:fill="FFFFFF" w:themeFill="background1"/>
        <w:tabs>
          <w:tab w:val="clear" w:pos="360"/>
          <w:tab w:val="left" w:pos="708"/>
        </w:tabs>
        <w:suppressAutoHyphens/>
        <w:ind w:left="720"/>
        <w:rPr>
          <w:color w:val="000000" w:themeColor="text1"/>
          <w:sz w:val="22"/>
          <w:szCs w:val="22"/>
        </w:rPr>
      </w:pPr>
      <w:r w:rsidRPr="00B50D90">
        <w:rPr>
          <w:rFonts w:eastAsia="Calibri"/>
          <w:b/>
          <w:bCs/>
          <w:color w:val="000000" w:themeColor="text1"/>
          <w:sz w:val="22"/>
          <w:szCs w:val="22"/>
          <w:lang w:eastAsia="en-US"/>
        </w:rPr>
        <w:t>система отопления</w:t>
      </w:r>
      <w:r w:rsidRPr="00B50D90">
        <w:rPr>
          <w:rFonts w:eastAsia="Calibri"/>
          <w:color w:val="000000" w:themeColor="text1"/>
          <w:sz w:val="22"/>
          <w:szCs w:val="22"/>
          <w:lang w:eastAsia="en-US"/>
        </w:rPr>
        <w:t xml:space="preserve"> – закрытая, независимая;</w:t>
      </w:r>
      <w:r w:rsidR="0043761A" w:rsidRPr="00B50D90">
        <w:rPr>
          <w:color w:val="000000" w:themeColor="text1"/>
          <w:sz w:val="22"/>
          <w:szCs w:val="22"/>
        </w:rPr>
        <w:t xml:space="preserve"> установка счетчиков учета расхода тепла в местах общего пользования</w:t>
      </w:r>
      <w:r w:rsidR="0062780C" w:rsidRPr="00B50D90">
        <w:rPr>
          <w:color w:val="000000" w:themeColor="text1"/>
          <w:sz w:val="22"/>
          <w:szCs w:val="22"/>
        </w:rPr>
        <w:t>;</w:t>
      </w:r>
    </w:p>
    <w:p w:rsidR="00431874" w:rsidRPr="00B50D90" w:rsidRDefault="00431874" w:rsidP="003A72E3">
      <w:pPr>
        <w:numPr>
          <w:ilvl w:val="0"/>
          <w:numId w:val="56"/>
        </w:numPr>
        <w:shd w:val="clear" w:color="auto" w:fill="FFFFFF" w:themeFill="background1"/>
        <w:tabs>
          <w:tab w:val="clear" w:pos="851"/>
        </w:tabs>
        <w:ind w:left="720"/>
        <w:rPr>
          <w:rFonts w:eastAsia="Calibri"/>
          <w:color w:val="000000" w:themeColor="text1"/>
          <w:sz w:val="22"/>
          <w:szCs w:val="22"/>
          <w:lang w:eastAsia="en-US"/>
        </w:rPr>
      </w:pPr>
      <w:r w:rsidRPr="00B50D90">
        <w:rPr>
          <w:rFonts w:eastAsia="Calibri"/>
          <w:b/>
          <w:bCs/>
          <w:color w:val="000000" w:themeColor="text1"/>
          <w:sz w:val="22"/>
          <w:szCs w:val="22"/>
          <w:lang w:eastAsia="en-US"/>
        </w:rPr>
        <w:t>система вентиляции</w:t>
      </w:r>
      <w:r w:rsidRPr="00B50D90">
        <w:rPr>
          <w:rFonts w:eastAsia="Calibri"/>
          <w:color w:val="000000" w:themeColor="text1"/>
          <w:sz w:val="22"/>
          <w:szCs w:val="22"/>
          <w:lang w:eastAsia="en-US"/>
        </w:rPr>
        <w:t xml:space="preserve"> – естественная, в соответствии с действующими нормами;</w:t>
      </w:r>
    </w:p>
    <w:p w:rsidR="00431874" w:rsidRPr="00B50D90" w:rsidRDefault="00431874" w:rsidP="003A72E3">
      <w:pPr>
        <w:numPr>
          <w:ilvl w:val="0"/>
          <w:numId w:val="56"/>
        </w:numPr>
        <w:shd w:val="clear" w:color="auto" w:fill="FFFFFF" w:themeFill="background1"/>
        <w:tabs>
          <w:tab w:val="clear" w:pos="851"/>
        </w:tabs>
        <w:ind w:left="720"/>
        <w:rPr>
          <w:rFonts w:eastAsia="Calibri"/>
          <w:color w:val="000000" w:themeColor="text1"/>
          <w:sz w:val="22"/>
          <w:szCs w:val="22"/>
          <w:lang w:eastAsia="en-US"/>
        </w:rPr>
      </w:pPr>
      <w:r w:rsidRPr="00B50D90">
        <w:rPr>
          <w:rFonts w:eastAsia="Calibri"/>
          <w:b/>
          <w:bCs/>
          <w:color w:val="000000" w:themeColor="text1"/>
          <w:sz w:val="22"/>
          <w:szCs w:val="22"/>
          <w:lang w:eastAsia="en-US"/>
        </w:rPr>
        <w:t>благоустройство</w:t>
      </w:r>
      <w:r w:rsidRPr="00B50D90">
        <w:rPr>
          <w:rFonts w:eastAsia="Calibri"/>
          <w:color w:val="000000" w:themeColor="text1"/>
          <w:sz w:val="22"/>
          <w:szCs w:val="22"/>
          <w:lang w:eastAsia="en-US"/>
        </w:rPr>
        <w:t xml:space="preserve"> - </w:t>
      </w:r>
      <w:r w:rsidR="004F3C0A" w:rsidRPr="00B50D90">
        <w:rPr>
          <w:rFonts w:eastAsia="Calibri"/>
          <w:color w:val="000000" w:themeColor="text1"/>
          <w:sz w:val="22"/>
          <w:szCs w:val="22"/>
          <w:lang w:eastAsia="en-US"/>
        </w:rPr>
        <w:t xml:space="preserve">проектом предусмотрено устройство проездов и тротуаров с покрытием из </w:t>
      </w:r>
      <w:r w:rsidR="0062780C" w:rsidRPr="00B50D90">
        <w:rPr>
          <w:rFonts w:eastAsia="Calibri"/>
          <w:color w:val="000000" w:themeColor="text1"/>
          <w:sz w:val="22"/>
          <w:szCs w:val="22"/>
          <w:lang w:eastAsia="en-US"/>
        </w:rPr>
        <w:t>брусчатки</w:t>
      </w:r>
      <w:r w:rsidR="004F3C0A" w:rsidRPr="00B50D90">
        <w:rPr>
          <w:rFonts w:eastAsia="Calibri"/>
          <w:color w:val="000000" w:themeColor="text1"/>
          <w:sz w:val="22"/>
          <w:szCs w:val="22"/>
          <w:lang w:eastAsia="en-US"/>
        </w:rPr>
        <w:t>, придомовых площадок с травяным и резиновым покрытием, площадки для игр детей, площадки для отдыха взрослого населения, площадки для занятий физкультурой, установка велопарковки, скамеек и урн.</w:t>
      </w:r>
    </w:p>
    <w:p w:rsidR="00677395" w:rsidRPr="00B50D90" w:rsidRDefault="00677395" w:rsidP="00B85A77">
      <w:pPr>
        <w:shd w:val="clear" w:color="auto" w:fill="FFFFFF" w:themeFill="background1"/>
        <w:jc w:val="center"/>
        <w:rPr>
          <w:b/>
          <w:color w:val="000000" w:themeColor="text1"/>
          <w:sz w:val="22"/>
          <w:szCs w:val="22"/>
        </w:rPr>
      </w:pPr>
    </w:p>
    <w:p w:rsidR="003A72E3" w:rsidRPr="00B50D90" w:rsidRDefault="003A72E3" w:rsidP="003A72E3">
      <w:pPr>
        <w:shd w:val="clear" w:color="auto" w:fill="FFFFFF" w:themeFill="background1"/>
        <w:jc w:val="center"/>
        <w:rPr>
          <w:b/>
          <w:color w:val="000000" w:themeColor="text1"/>
          <w:sz w:val="22"/>
          <w:szCs w:val="22"/>
        </w:rPr>
      </w:pPr>
      <w:r w:rsidRPr="00B50D90">
        <w:rPr>
          <w:b/>
          <w:bCs/>
          <w:color w:val="000000" w:themeColor="text1"/>
          <w:sz w:val="22"/>
          <w:szCs w:val="22"/>
          <w:lang w:eastAsia="en-US"/>
        </w:rPr>
        <w:t>Инженерное оборудование Объекта</w:t>
      </w:r>
    </w:p>
    <w:p w:rsidR="003A72E3" w:rsidRPr="00B50D90" w:rsidRDefault="003A72E3" w:rsidP="00B85A77">
      <w:pPr>
        <w:shd w:val="clear" w:color="auto" w:fill="FFFFFF" w:themeFill="background1"/>
        <w:jc w:val="center"/>
        <w:rPr>
          <w:b/>
          <w:color w:val="000000" w:themeColor="text1"/>
          <w:sz w:val="22"/>
          <w:szCs w:val="22"/>
        </w:rPr>
      </w:pPr>
    </w:p>
    <w:p w:rsidR="003A72E3" w:rsidRPr="00B50D90" w:rsidRDefault="003A72E3" w:rsidP="003A72E3">
      <w:pPr>
        <w:numPr>
          <w:ilvl w:val="0"/>
          <w:numId w:val="5"/>
        </w:numPr>
        <w:shd w:val="clear" w:color="auto" w:fill="FFFFFF" w:themeFill="background1"/>
        <w:tabs>
          <w:tab w:val="clear" w:pos="360"/>
          <w:tab w:val="left" w:pos="708"/>
        </w:tabs>
        <w:suppressAutoHyphens/>
        <w:ind w:left="720"/>
        <w:jc w:val="left"/>
        <w:rPr>
          <w:color w:val="000000" w:themeColor="text1"/>
          <w:sz w:val="22"/>
          <w:szCs w:val="22"/>
        </w:rPr>
      </w:pPr>
      <w:r w:rsidRPr="00B50D90">
        <w:rPr>
          <w:color w:val="000000" w:themeColor="text1"/>
          <w:sz w:val="22"/>
          <w:szCs w:val="22"/>
        </w:rPr>
        <w:t>Водомерный узел</w:t>
      </w:r>
    </w:p>
    <w:p w:rsidR="003A72E3" w:rsidRPr="00B50D90" w:rsidRDefault="003A72E3" w:rsidP="003A72E3">
      <w:pPr>
        <w:numPr>
          <w:ilvl w:val="0"/>
          <w:numId w:val="5"/>
        </w:numPr>
        <w:shd w:val="clear" w:color="auto" w:fill="FFFFFF" w:themeFill="background1"/>
        <w:tabs>
          <w:tab w:val="clear" w:pos="360"/>
          <w:tab w:val="left" w:pos="708"/>
        </w:tabs>
        <w:suppressAutoHyphens/>
        <w:ind w:left="720"/>
        <w:jc w:val="left"/>
        <w:rPr>
          <w:color w:val="000000" w:themeColor="text1"/>
          <w:sz w:val="22"/>
          <w:szCs w:val="22"/>
        </w:rPr>
      </w:pPr>
      <w:r w:rsidRPr="00B50D90">
        <w:rPr>
          <w:color w:val="000000" w:themeColor="text1"/>
          <w:sz w:val="22"/>
          <w:szCs w:val="22"/>
        </w:rPr>
        <w:t>Система пожаротушения</w:t>
      </w:r>
    </w:p>
    <w:p w:rsidR="003A72E3" w:rsidRPr="00B50D90" w:rsidRDefault="003A72E3" w:rsidP="003A72E3">
      <w:pPr>
        <w:numPr>
          <w:ilvl w:val="0"/>
          <w:numId w:val="5"/>
        </w:numPr>
        <w:shd w:val="clear" w:color="auto" w:fill="FFFFFF" w:themeFill="background1"/>
        <w:tabs>
          <w:tab w:val="clear" w:pos="360"/>
          <w:tab w:val="left" w:pos="708"/>
        </w:tabs>
        <w:suppressAutoHyphens/>
        <w:ind w:left="720"/>
        <w:jc w:val="left"/>
        <w:rPr>
          <w:color w:val="000000" w:themeColor="text1"/>
          <w:sz w:val="22"/>
          <w:szCs w:val="22"/>
        </w:rPr>
      </w:pPr>
      <w:r w:rsidRPr="00B50D90">
        <w:rPr>
          <w:color w:val="000000" w:themeColor="text1"/>
          <w:sz w:val="22"/>
          <w:szCs w:val="22"/>
        </w:rPr>
        <w:t>Система приточно-вытяжной вентиляции с механическим побуждением</w:t>
      </w:r>
    </w:p>
    <w:p w:rsidR="003A72E3" w:rsidRPr="00B50D90" w:rsidRDefault="003A72E3" w:rsidP="003A72E3">
      <w:pPr>
        <w:numPr>
          <w:ilvl w:val="0"/>
          <w:numId w:val="5"/>
        </w:numPr>
        <w:shd w:val="clear" w:color="auto" w:fill="FFFFFF" w:themeFill="background1"/>
        <w:tabs>
          <w:tab w:val="clear" w:pos="360"/>
          <w:tab w:val="left" w:pos="708"/>
        </w:tabs>
        <w:suppressAutoHyphens/>
        <w:ind w:left="720"/>
        <w:jc w:val="left"/>
        <w:rPr>
          <w:color w:val="000000" w:themeColor="text1"/>
          <w:sz w:val="22"/>
          <w:szCs w:val="22"/>
        </w:rPr>
      </w:pPr>
      <w:r w:rsidRPr="00B50D90">
        <w:rPr>
          <w:color w:val="000000" w:themeColor="text1"/>
          <w:sz w:val="22"/>
          <w:szCs w:val="22"/>
        </w:rPr>
        <w:t>Система вентиляции нежилых помещений</w:t>
      </w:r>
    </w:p>
    <w:p w:rsidR="003A72E3" w:rsidRPr="00B50D90" w:rsidRDefault="003A72E3" w:rsidP="003A72E3">
      <w:pPr>
        <w:numPr>
          <w:ilvl w:val="0"/>
          <w:numId w:val="5"/>
        </w:numPr>
        <w:shd w:val="clear" w:color="auto" w:fill="FFFFFF" w:themeFill="background1"/>
        <w:tabs>
          <w:tab w:val="clear" w:pos="360"/>
          <w:tab w:val="left" w:pos="708"/>
        </w:tabs>
        <w:suppressAutoHyphens/>
        <w:ind w:left="720"/>
        <w:jc w:val="left"/>
        <w:rPr>
          <w:color w:val="000000" w:themeColor="text1"/>
          <w:sz w:val="22"/>
          <w:szCs w:val="22"/>
        </w:rPr>
      </w:pPr>
      <w:r w:rsidRPr="00B50D90">
        <w:rPr>
          <w:color w:val="000000" w:themeColor="text1"/>
          <w:sz w:val="22"/>
          <w:szCs w:val="22"/>
        </w:rPr>
        <w:t>Система противопожарной сигнализации</w:t>
      </w:r>
    </w:p>
    <w:p w:rsidR="003A72E3" w:rsidRPr="00B50D90" w:rsidRDefault="003A72E3" w:rsidP="003A72E3">
      <w:pPr>
        <w:numPr>
          <w:ilvl w:val="0"/>
          <w:numId w:val="5"/>
        </w:numPr>
        <w:shd w:val="clear" w:color="auto" w:fill="FFFFFF" w:themeFill="background1"/>
        <w:tabs>
          <w:tab w:val="clear" w:pos="360"/>
          <w:tab w:val="left" w:pos="708"/>
        </w:tabs>
        <w:suppressAutoHyphens/>
        <w:ind w:left="720"/>
        <w:jc w:val="left"/>
        <w:rPr>
          <w:color w:val="000000" w:themeColor="text1"/>
          <w:sz w:val="22"/>
          <w:szCs w:val="22"/>
        </w:rPr>
      </w:pPr>
      <w:r w:rsidRPr="00B50D90">
        <w:rPr>
          <w:color w:val="000000" w:themeColor="text1"/>
          <w:sz w:val="22"/>
          <w:szCs w:val="22"/>
        </w:rPr>
        <w:t>Система водоснабжения</w:t>
      </w:r>
    </w:p>
    <w:p w:rsidR="003A72E3" w:rsidRPr="00B50D90" w:rsidRDefault="003A72E3" w:rsidP="003A72E3">
      <w:pPr>
        <w:numPr>
          <w:ilvl w:val="0"/>
          <w:numId w:val="5"/>
        </w:numPr>
        <w:shd w:val="clear" w:color="auto" w:fill="FFFFFF" w:themeFill="background1"/>
        <w:tabs>
          <w:tab w:val="clear" w:pos="360"/>
          <w:tab w:val="left" w:pos="708"/>
        </w:tabs>
        <w:suppressAutoHyphens/>
        <w:ind w:left="720"/>
        <w:jc w:val="left"/>
        <w:rPr>
          <w:color w:val="000000" w:themeColor="text1"/>
          <w:sz w:val="22"/>
          <w:szCs w:val="22"/>
        </w:rPr>
      </w:pPr>
      <w:r w:rsidRPr="00B50D90">
        <w:rPr>
          <w:color w:val="000000" w:themeColor="text1"/>
          <w:sz w:val="22"/>
          <w:szCs w:val="22"/>
        </w:rPr>
        <w:t>Система водоотведения</w:t>
      </w:r>
    </w:p>
    <w:p w:rsidR="003A72E3" w:rsidRPr="00B50D90" w:rsidRDefault="003A72E3" w:rsidP="003A72E3">
      <w:pPr>
        <w:numPr>
          <w:ilvl w:val="0"/>
          <w:numId w:val="5"/>
        </w:numPr>
        <w:shd w:val="clear" w:color="auto" w:fill="FFFFFF" w:themeFill="background1"/>
        <w:tabs>
          <w:tab w:val="clear" w:pos="360"/>
          <w:tab w:val="left" w:pos="708"/>
        </w:tabs>
        <w:suppressAutoHyphens/>
        <w:ind w:left="720"/>
        <w:jc w:val="left"/>
        <w:rPr>
          <w:color w:val="000000" w:themeColor="text1"/>
          <w:sz w:val="22"/>
          <w:szCs w:val="22"/>
        </w:rPr>
      </w:pPr>
      <w:r w:rsidRPr="00B50D90">
        <w:rPr>
          <w:color w:val="000000" w:themeColor="text1"/>
          <w:sz w:val="22"/>
          <w:szCs w:val="22"/>
        </w:rPr>
        <w:t>ИТП</w:t>
      </w:r>
    </w:p>
    <w:p w:rsidR="003A72E3" w:rsidRPr="00B50D90" w:rsidRDefault="003A72E3" w:rsidP="003A72E3">
      <w:pPr>
        <w:numPr>
          <w:ilvl w:val="0"/>
          <w:numId w:val="5"/>
        </w:numPr>
        <w:shd w:val="clear" w:color="auto" w:fill="FFFFFF" w:themeFill="background1"/>
        <w:tabs>
          <w:tab w:val="clear" w:pos="360"/>
          <w:tab w:val="left" w:pos="708"/>
        </w:tabs>
        <w:suppressAutoHyphens/>
        <w:ind w:left="720"/>
        <w:jc w:val="left"/>
        <w:rPr>
          <w:color w:val="000000" w:themeColor="text1"/>
          <w:sz w:val="22"/>
          <w:szCs w:val="22"/>
        </w:rPr>
      </w:pPr>
      <w:r w:rsidRPr="00B50D90">
        <w:rPr>
          <w:color w:val="000000" w:themeColor="text1"/>
          <w:sz w:val="22"/>
          <w:szCs w:val="22"/>
        </w:rPr>
        <w:t>Система отопления</w:t>
      </w:r>
    </w:p>
    <w:p w:rsidR="003A72E3" w:rsidRPr="00B50D90" w:rsidRDefault="003A72E3" w:rsidP="003A72E3">
      <w:pPr>
        <w:numPr>
          <w:ilvl w:val="0"/>
          <w:numId w:val="5"/>
        </w:numPr>
        <w:shd w:val="clear" w:color="auto" w:fill="FFFFFF" w:themeFill="background1"/>
        <w:tabs>
          <w:tab w:val="clear" w:pos="360"/>
          <w:tab w:val="left" w:pos="708"/>
        </w:tabs>
        <w:suppressAutoHyphens/>
        <w:ind w:left="720"/>
        <w:jc w:val="left"/>
        <w:rPr>
          <w:color w:val="000000" w:themeColor="text1"/>
          <w:sz w:val="22"/>
          <w:szCs w:val="22"/>
        </w:rPr>
      </w:pPr>
      <w:r w:rsidRPr="00B50D90">
        <w:rPr>
          <w:color w:val="000000" w:themeColor="text1"/>
          <w:sz w:val="22"/>
          <w:szCs w:val="22"/>
        </w:rPr>
        <w:t>Система электроснабжения</w:t>
      </w:r>
    </w:p>
    <w:p w:rsidR="003A72E3" w:rsidRPr="00B50D90" w:rsidRDefault="003A72E3" w:rsidP="003A72E3">
      <w:pPr>
        <w:numPr>
          <w:ilvl w:val="0"/>
          <w:numId w:val="5"/>
        </w:numPr>
        <w:shd w:val="clear" w:color="auto" w:fill="FFFFFF" w:themeFill="background1"/>
        <w:tabs>
          <w:tab w:val="clear" w:pos="360"/>
          <w:tab w:val="left" w:pos="708"/>
        </w:tabs>
        <w:suppressAutoHyphens/>
        <w:ind w:left="720"/>
        <w:jc w:val="left"/>
        <w:rPr>
          <w:color w:val="000000" w:themeColor="text1"/>
          <w:sz w:val="22"/>
          <w:szCs w:val="22"/>
        </w:rPr>
      </w:pPr>
      <w:r w:rsidRPr="00B50D90">
        <w:rPr>
          <w:color w:val="000000" w:themeColor="text1"/>
          <w:sz w:val="22"/>
          <w:szCs w:val="22"/>
        </w:rPr>
        <w:t>Система электроосвещения</w:t>
      </w:r>
    </w:p>
    <w:p w:rsidR="003A72E3" w:rsidRPr="00B50D90" w:rsidRDefault="003A72E3" w:rsidP="003A72E3">
      <w:pPr>
        <w:numPr>
          <w:ilvl w:val="0"/>
          <w:numId w:val="5"/>
        </w:numPr>
        <w:shd w:val="clear" w:color="auto" w:fill="FFFFFF" w:themeFill="background1"/>
        <w:tabs>
          <w:tab w:val="clear" w:pos="360"/>
          <w:tab w:val="left" w:pos="708"/>
        </w:tabs>
        <w:suppressAutoHyphens/>
        <w:ind w:left="720"/>
        <w:jc w:val="left"/>
        <w:rPr>
          <w:color w:val="000000" w:themeColor="text1"/>
          <w:sz w:val="22"/>
          <w:szCs w:val="22"/>
        </w:rPr>
      </w:pPr>
      <w:r w:rsidRPr="00B50D90">
        <w:rPr>
          <w:color w:val="000000" w:themeColor="text1"/>
          <w:sz w:val="22"/>
          <w:szCs w:val="22"/>
        </w:rPr>
        <w:t xml:space="preserve">Система </w:t>
      </w:r>
      <w:r w:rsidR="00B50D90" w:rsidRPr="00B50D90">
        <w:rPr>
          <w:color w:val="000000" w:themeColor="text1"/>
          <w:sz w:val="22"/>
          <w:szCs w:val="22"/>
        </w:rPr>
        <w:t>вытяжной противодымной</w:t>
      </w:r>
      <w:r w:rsidRPr="00B50D90">
        <w:rPr>
          <w:color w:val="000000" w:themeColor="text1"/>
          <w:sz w:val="22"/>
          <w:szCs w:val="22"/>
        </w:rPr>
        <w:t xml:space="preserve"> вентиляции</w:t>
      </w:r>
    </w:p>
    <w:p w:rsidR="003A72E3" w:rsidRPr="00B50D90" w:rsidRDefault="003A72E3" w:rsidP="003A72E3">
      <w:pPr>
        <w:numPr>
          <w:ilvl w:val="0"/>
          <w:numId w:val="5"/>
        </w:numPr>
        <w:shd w:val="clear" w:color="auto" w:fill="FFFFFF" w:themeFill="background1"/>
        <w:tabs>
          <w:tab w:val="clear" w:pos="360"/>
          <w:tab w:val="left" w:pos="708"/>
        </w:tabs>
        <w:suppressAutoHyphens/>
        <w:ind w:left="720"/>
        <w:jc w:val="left"/>
        <w:rPr>
          <w:color w:val="000000" w:themeColor="text1"/>
          <w:sz w:val="22"/>
          <w:szCs w:val="22"/>
        </w:rPr>
      </w:pPr>
      <w:r w:rsidRPr="00B50D90">
        <w:rPr>
          <w:color w:val="000000" w:themeColor="text1"/>
          <w:sz w:val="22"/>
          <w:szCs w:val="22"/>
        </w:rPr>
        <w:t>Система приточной противодымной вентиляции</w:t>
      </w:r>
    </w:p>
    <w:p w:rsidR="003A72E3" w:rsidRPr="00B50D90" w:rsidRDefault="003A72E3" w:rsidP="003A72E3">
      <w:pPr>
        <w:numPr>
          <w:ilvl w:val="0"/>
          <w:numId w:val="5"/>
        </w:numPr>
        <w:shd w:val="clear" w:color="auto" w:fill="FFFFFF" w:themeFill="background1"/>
        <w:tabs>
          <w:tab w:val="clear" w:pos="360"/>
          <w:tab w:val="left" w:pos="708"/>
        </w:tabs>
        <w:suppressAutoHyphens/>
        <w:ind w:left="720"/>
        <w:jc w:val="left"/>
        <w:rPr>
          <w:color w:val="000000" w:themeColor="text1"/>
          <w:sz w:val="22"/>
          <w:szCs w:val="22"/>
        </w:rPr>
      </w:pPr>
      <w:r w:rsidRPr="00B50D90">
        <w:rPr>
          <w:color w:val="000000" w:themeColor="text1"/>
          <w:sz w:val="22"/>
          <w:szCs w:val="22"/>
        </w:rPr>
        <w:t>Сети связи общего пользования</w:t>
      </w:r>
    </w:p>
    <w:p w:rsidR="003A72E3" w:rsidRPr="00B50D90" w:rsidRDefault="003A72E3" w:rsidP="003A72E3">
      <w:pPr>
        <w:numPr>
          <w:ilvl w:val="0"/>
          <w:numId w:val="5"/>
        </w:numPr>
        <w:shd w:val="clear" w:color="auto" w:fill="FFFFFF" w:themeFill="background1"/>
        <w:tabs>
          <w:tab w:val="clear" w:pos="360"/>
          <w:tab w:val="left" w:pos="708"/>
        </w:tabs>
        <w:suppressAutoHyphens/>
        <w:ind w:left="720"/>
        <w:jc w:val="left"/>
        <w:rPr>
          <w:color w:val="000000" w:themeColor="text1"/>
          <w:sz w:val="22"/>
          <w:szCs w:val="22"/>
        </w:rPr>
      </w:pPr>
      <w:r w:rsidRPr="00B50D90">
        <w:rPr>
          <w:color w:val="000000" w:themeColor="text1"/>
          <w:sz w:val="22"/>
          <w:szCs w:val="22"/>
        </w:rPr>
        <w:t>Система оповещения</w:t>
      </w:r>
    </w:p>
    <w:p w:rsidR="003A72E3" w:rsidRPr="00B50D90" w:rsidRDefault="003A72E3" w:rsidP="003A72E3">
      <w:pPr>
        <w:numPr>
          <w:ilvl w:val="0"/>
          <w:numId w:val="5"/>
        </w:numPr>
        <w:shd w:val="clear" w:color="auto" w:fill="FFFFFF" w:themeFill="background1"/>
        <w:tabs>
          <w:tab w:val="clear" w:pos="360"/>
          <w:tab w:val="left" w:pos="708"/>
        </w:tabs>
        <w:suppressAutoHyphens/>
        <w:ind w:left="720"/>
        <w:jc w:val="left"/>
        <w:rPr>
          <w:color w:val="000000" w:themeColor="text1"/>
          <w:sz w:val="22"/>
          <w:szCs w:val="22"/>
        </w:rPr>
      </w:pPr>
      <w:r w:rsidRPr="00B50D90">
        <w:rPr>
          <w:color w:val="000000" w:themeColor="text1"/>
          <w:sz w:val="22"/>
          <w:szCs w:val="22"/>
        </w:rPr>
        <w:t>Система автоматизации инженерного оборудования и диспетчеризации</w:t>
      </w:r>
    </w:p>
    <w:p w:rsidR="003A72E3" w:rsidRPr="00B50D90" w:rsidRDefault="003A72E3" w:rsidP="003A72E3">
      <w:pPr>
        <w:numPr>
          <w:ilvl w:val="0"/>
          <w:numId w:val="5"/>
        </w:numPr>
        <w:shd w:val="clear" w:color="auto" w:fill="FFFFFF" w:themeFill="background1"/>
        <w:tabs>
          <w:tab w:val="clear" w:pos="360"/>
          <w:tab w:val="left" w:pos="708"/>
        </w:tabs>
        <w:suppressAutoHyphens/>
        <w:ind w:left="720"/>
        <w:jc w:val="left"/>
        <w:rPr>
          <w:color w:val="000000" w:themeColor="text1"/>
          <w:sz w:val="22"/>
          <w:szCs w:val="22"/>
        </w:rPr>
      </w:pPr>
      <w:r w:rsidRPr="00B50D90">
        <w:rPr>
          <w:color w:val="000000" w:themeColor="text1"/>
          <w:sz w:val="22"/>
          <w:szCs w:val="22"/>
        </w:rPr>
        <w:t>Лифтовое оборудование</w:t>
      </w:r>
    </w:p>
    <w:p w:rsidR="003A72E3" w:rsidRPr="00B50D90" w:rsidRDefault="003A72E3" w:rsidP="00B85A77">
      <w:pPr>
        <w:shd w:val="clear" w:color="auto" w:fill="FFFFFF" w:themeFill="background1"/>
        <w:jc w:val="center"/>
        <w:rPr>
          <w:color w:val="000000" w:themeColor="text1"/>
          <w:sz w:val="22"/>
          <w:szCs w:val="22"/>
        </w:rPr>
      </w:pPr>
    </w:p>
    <w:p w:rsidR="0009076A" w:rsidRPr="00B50D90" w:rsidRDefault="0009076A" w:rsidP="00B85A77">
      <w:pPr>
        <w:shd w:val="clear" w:color="auto" w:fill="FFFFFF" w:themeFill="background1"/>
        <w:jc w:val="center"/>
        <w:rPr>
          <w:b/>
          <w:color w:val="000000" w:themeColor="text1"/>
          <w:sz w:val="22"/>
          <w:szCs w:val="22"/>
        </w:rPr>
      </w:pPr>
      <w:r w:rsidRPr="00B50D90">
        <w:rPr>
          <w:b/>
          <w:color w:val="000000" w:themeColor="text1"/>
          <w:sz w:val="22"/>
          <w:szCs w:val="22"/>
        </w:rPr>
        <w:t>Характеристика Объекта долевого строительства</w:t>
      </w:r>
    </w:p>
    <w:p w:rsidR="0009076A" w:rsidRPr="00B50D90" w:rsidRDefault="0009076A" w:rsidP="00B85A77">
      <w:pPr>
        <w:shd w:val="clear" w:color="auto" w:fill="FFFFFF" w:themeFill="background1"/>
        <w:jc w:val="center"/>
        <w:rPr>
          <w:b/>
          <w:color w:val="000000" w:themeColor="text1"/>
          <w:sz w:val="22"/>
          <w:szCs w:val="22"/>
        </w:rPr>
      </w:pPr>
    </w:p>
    <w:p w:rsidR="0009076A" w:rsidRPr="00B50D90" w:rsidRDefault="0009076A" w:rsidP="00B85A77">
      <w:pPr>
        <w:numPr>
          <w:ilvl w:val="0"/>
          <w:numId w:val="5"/>
        </w:numPr>
        <w:shd w:val="clear" w:color="auto" w:fill="FFFFFF" w:themeFill="background1"/>
        <w:tabs>
          <w:tab w:val="clear" w:pos="360"/>
          <w:tab w:val="left" w:pos="708"/>
        </w:tabs>
        <w:suppressAutoHyphens/>
        <w:ind w:left="720"/>
        <w:jc w:val="left"/>
        <w:rPr>
          <w:color w:val="000000" w:themeColor="text1"/>
          <w:sz w:val="22"/>
          <w:szCs w:val="22"/>
        </w:rPr>
      </w:pPr>
      <w:r w:rsidRPr="00B50D90">
        <w:rPr>
          <w:color w:val="000000" w:themeColor="text1"/>
          <w:sz w:val="22"/>
          <w:szCs w:val="22"/>
        </w:rPr>
        <w:t>установка оконных блоков;</w:t>
      </w:r>
    </w:p>
    <w:p w:rsidR="0009076A" w:rsidRPr="00B50D90" w:rsidRDefault="0009076A" w:rsidP="00B85A77">
      <w:pPr>
        <w:numPr>
          <w:ilvl w:val="0"/>
          <w:numId w:val="5"/>
        </w:numPr>
        <w:shd w:val="clear" w:color="auto" w:fill="FFFFFF" w:themeFill="background1"/>
        <w:tabs>
          <w:tab w:val="clear" w:pos="360"/>
          <w:tab w:val="left" w:pos="708"/>
        </w:tabs>
        <w:suppressAutoHyphens/>
        <w:ind w:left="720"/>
        <w:jc w:val="left"/>
        <w:rPr>
          <w:color w:val="000000" w:themeColor="text1"/>
          <w:sz w:val="22"/>
          <w:szCs w:val="22"/>
        </w:rPr>
      </w:pPr>
      <w:r w:rsidRPr="00B50D90">
        <w:rPr>
          <w:color w:val="000000" w:themeColor="text1"/>
          <w:sz w:val="22"/>
          <w:szCs w:val="22"/>
        </w:rPr>
        <w:t>установка входной двери;</w:t>
      </w:r>
    </w:p>
    <w:p w:rsidR="0009076A" w:rsidRPr="00B50D90" w:rsidRDefault="0009076A" w:rsidP="00B85A77">
      <w:pPr>
        <w:numPr>
          <w:ilvl w:val="0"/>
          <w:numId w:val="5"/>
        </w:numPr>
        <w:shd w:val="clear" w:color="auto" w:fill="FFFFFF" w:themeFill="background1"/>
        <w:tabs>
          <w:tab w:val="clear" w:pos="360"/>
          <w:tab w:val="clear" w:pos="851"/>
          <w:tab w:val="num" w:pos="720"/>
        </w:tabs>
        <w:suppressAutoHyphens/>
        <w:ind w:left="720"/>
        <w:jc w:val="left"/>
        <w:rPr>
          <w:rFonts w:eastAsia="Calibri"/>
          <w:color w:val="000000" w:themeColor="text1"/>
          <w:sz w:val="22"/>
          <w:szCs w:val="22"/>
          <w:lang w:eastAsia="en-US"/>
        </w:rPr>
      </w:pPr>
      <w:r w:rsidRPr="00B50D90">
        <w:rPr>
          <w:rFonts w:eastAsia="Calibri"/>
          <w:color w:val="000000" w:themeColor="text1"/>
          <w:sz w:val="22"/>
          <w:szCs w:val="22"/>
          <w:lang w:eastAsia="en-US"/>
        </w:rPr>
        <w:t>установка квартирного распределительного электрического щита (щита механизации) в пределах объекта долевого строительства без разводки по квартире</w:t>
      </w:r>
    </w:p>
    <w:p w:rsidR="0009076A" w:rsidRPr="00B50D90" w:rsidRDefault="0009076A" w:rsidP="00B85A77">
      <w:pPr>
        <w:numPr>
          <w:ilvl w:val="0"/>
          <w:numId w:val="5"/>
        </w:numPr>
        <w:shd w:val="clear" w:color="auto" w:fill="FFFFFF" w:themeFill="background1"/>
        <w:tabs>
          <w:tab w:val="clear" w:pos="360"/>
          <w:tab w:val="clear" w:pos="851"/>
          <w:tab w:val="num" w:pos="720"/>
        </w:tabs>
        <w:suppressAutoHyphens/>
        <w:ind w:left="720"/>
        <w:jc w:val="left"/>
        <w:rPr>
          <w:rFonts w:eastAsia="Calibri"/>
          <w:color w:val="000000" w:themeColor="text1"/>
          <w:sz w:val="22"/>
          <w:szCs w:val="22"/>
          <w:lang w:eastAsia="en-US"/>
        </w:rPr>
      </w:pPr>
      <w:r w:rsidRPr="00B50D90">
        <w:rPr>
          <w:rFonts w:eastAsia="Calibri"/>
          <w:color w:val="000000" w:themeColor="text1"/>
          <w:sz w:val="22"/>
          <w:szCs w:val="22"/>
          <w:lang w:eastAsia="en-US"/>
        </w:rPr>
        <w:t>установка счетчика электрической энергии в составе этажного распределительного электрического щита;</w:t>
      </w:r>
    </w:p>
    <w:p w:rsidR="0009076A" w:rsidRPr="00B50D90" w:rsidRDefault="0009076A" w:rsidP="00B85A77">
      <w:pPr>
        <w:numPr>
          <w:ilvl w:val="0"/>
          <w:numId w:val="5"/>
        </w:numPr>
        <w:shd w:val="clear" w:color="auto" w:fill="FFFFFF" w:themeFill="background1"/>
        <w:tabs>
          <w:tab w:val="clear" w:pos="360"/>
          <w:tab w:val="clear" w:pos="851"/>
          <w:tab w:val="num" w:pos="720"/>
        </w:tabs>
        <w:suppressAutoHyphens/>
        <w:ind w:left="720"/>
        <w:jc w:val="left"/>
        <w:rPr>
          <w:rFonts w:eastAsia="Calibri"/>
          <w:color w:val="000000" w:themeColor="text1"/>
          <w:sz w:val="22"/>
          <w:szCs w:val="22"/>
          <w:lang w:eastAsia="en-US"/>
        </w:rPr>
      </w:pPr>
      <w:r w:rsidRPr="00B50D90">
        <w:rPr>
          <w:rFonts w:eastAsia="Calibri"/>
          <w:color w:val="000000" w:themeColor="text1"/>
          <w:sz w:val="22"/>
          <w:szCs w:val="22"/>
          <w:lang w:eastAsia="en-US"/>
        </w:rPr>
        <w:lastRenderedPageBreak/>
        <w:t>ввод в объект долевого строительства труб горячего и холодного водоснабжения</w:t>
      </w:r>
      <w:r w:rsidR="0062780C" w:rsidRPr="00B50D90">
        <w:rPr>
          <w:rFonts w:eastAsia="Calibri"/>
          <w:color w:val="000000" w:themeColor="text1"/>
          <w:sz w:val="22"/>
          <w:szCs w:val="22"/>
          <w:lang w:eastAsia="en-US"/>
        </w:rPr>
        <w:t xml:space="preserve"> с установкой приборов учета.</w:t>
      </w:r>
      <w:r w:rsidRPr="00B50D90">
        <w:rPr>
          <w:rFonts w:eastAsia="Calibri"/>
          <w:color w:val="000000" w:themeColor="text1"/>
          <w:sz w:val="22"/>
          <w:szCs w:val="22"/>
          <w:lang w:eastAsia="en-US"/>
        </w:rPr>
        <w:t xml:space="preserve"> </w:t>
      </w:r>
    </w:p>
    <w:p w:rsidR="0009076A" w:rsidRPr="00B50D90" w:rsidRDefault="0009076A" w:rsidP="00B85A77">
      <w:pPr>
        <w:numPr>
          <w:ilvl w:val="0"/>
          <w:numId w:val="5"/>
        </w:numPr>
        <w:shd w:val="clear" w:color="auto" w:fill="FFFFFF" w:themeFill="background1"/>
        <w:tabs>
          <w:tab w:val="clear" w:pos="360"/>
          <w:tab w:val="left" w:pos="708"/>
        </w:tabs>
        <w:suppressAutoHyphens/>
        <w:ind w:left="720"/>
        <w:jc w:val="left"/>
        <w:rPr>
          <w:color w:val="000000" w:themeColor="text1"/>
          <w:sz w:val="22"/>
          <w:szCs w:val="22"/>
        </w:rPr>
      </w:pPr>
      <w:r w:rsidRPr="00B50D90">
        <w:rPr>
          <w:color w:val="000000" w:themeColor="text1"/>
          <w:sz w:val="22"/>
          <w:szCs w:val="22"/>
        </w:rPr>
        <w:t>установка радиаторов отопления;</w:t>
      </w:r>
    </w:p>
    <w:p w:rsidR="0009076A" w:rsidRPr="00B50D90" w:rsidRDefault="0009076A" w:rsidP="00B85A77">
      <w:pPr>
        <w:numPr>
          <w:ilvl w:val="0"/>
          <w:numId w:val="5"/>
        </w:numPr>
        <w:shd w:val="clear" w:color="auto" w:fill="FFFFFF" w:themeFill="background1"/>
        <w:tabs>
          <w:tab w:val="clear" w:pos="360"/>
          <w:tab w:val="left" w:pos="708"/>
        </w:tabs>
        <w:suppressAutoHyphens/>
        <w:ind w:left="720"/>
        <w:jc w:val="left"/>
        <w:rPr>
          <w:color w:val="000000" w:themeColor="text1"/>
          <w:sz w:val="22"/>
          <w:szCs w:val="22"/>
        </w:rPr>
      </w:pPr>
      <w:r w:rsidRPr="00B50D90">
        <w:rPr>
          <w:color w:val="000000" w:themeColor="text1"/>
          <w:sz w:val="22"/>
          <w:szCs w:val="22"/>
        </w:rPr>
        <w:t>устройство стояка канализации с заглушками;</w:t>
      </w:r>
    </w:p>
    <w:p w:rsidR="0009076A" w:rsidRPr="00B50D90" w:rsidRDefault="0009076A" w:rsidP="00B85A77">
      <w:pPr>
        <w:numPr>
          <w:ilvl w:val="0"/>
          <w:numId w:val="5"/>
        </w:numPr>
        <w:shd w:val="clear" w:color="auto" w:fill="FFFFFF" w:themeFill="background1"/>
        <w:tabs>
          <w:tab w:val="clear" w:pos="360"/>
          <w:tab w:val="left" w:pos="708"/>
        </w:tabs>
        <w:suppressAutoHyphens/>
        <w:ind w:left="720"/>
        <w:jc w:val="left"/>
        <w:rPr>
          <w:color w:val="000000" w:themeColor="text1"/>
          <w:sz w:val="22"/>
          <w:szCs w:val="22"/>
        </w:rPr>
      </w:pPr>
      <w:r w:rsidRPr="00B50D90">
        <w:rPr>
          <w:color w:val="000000" w:themeColor="text1"/>
          <w:sz w:val="22"/>
          <w:szCs w:val="22"/>
        </w:rPr>
        <w:t>установка счетчиков учета расхода горячей и холодной воды</w:t>
      </w:r>
      <w:r w:rsidRPr="00B50D90">
        <w:rPr>
          <w:color w:val="000000" w:themeColor="text1"/>
        </w:rPr>
        <w:t xml:space="preserve"> </w:t>
      </w:r>
    </w:p>
    <w:p w:rsidR="0009076A" w:rsidRPr="00B50D90" w:rsidRDefault="0009076A" w:rsidP="00B85A77">
      <w:pPr>
        <w:numPr>
          <w:ilvl w:val="0"/>
          <w:numId w:val="5"/>
        </w:numPr>
        <w:shd w:val="clear" w:color="auto" w:fill="FFFFFF" w:themeFill="background1"/>
        <w:tabs>
          <w:tab w:val="clear" w:pos="360"/>
          <w:tab w:val="num" w:pos="720"/>
        </w:tabs>
        <w:suppressAutoHyphens/>
        <w:ind w:left="720"/>
        <w:jc w:val="left"/>
        <w:rPr>
          <w:color w:val="000000" w:themeColor="text1"/>
          <w:sz w:val="22"/>
          <w:szCs w:val="22"/>
        </w:rPr>
      </w:pPr>
      <w:r w:rsidRPr="00B50D90">
        <w:rPr>
          <w:color w:val="000000" w:themeColor="text1"/>
          <w:sz w:val="22"/>
          <w:szCs w:val="22"/>
        </w:rPr>
        <w:t>телефонный и телевизионный  кабель доводится до поэтажного щита или оптической распределительной коробки в стояке слаботочных систем на этаже, дальнейшее подключение -  индивидуальное</w:t>
      </w:r>
    </w:p>
    <w:p w:rsidR="00677395" w:rsidRPr="00B50D90" w:rsidRDefault="00677395" w:rsidP="00B85A77">
      <w:pPr>
        <w:shd w:val="clear" w:color="auto" w:fill="FFFFFF" w:themeFill="background1"/>
        <w:ind w:left="720"/>
        <w:jc w:val="left"/>
        <w:rPr>
          <w:color w:val="000000" w:themeColor="text1"/>
          <w:sz w:val="22"/>
          <w:szCs w:val="22"/>
        </w:rPr>
      </w:pPr>
    </w:p>
    <w:p w:rsidR="0009076A" w:rsidRPr="00B50D90" w:rsidRDefault="0009076A" w:rsidP="00B85A77">
      <w:pPr>
        <w:shd w:val="clear" w:color="auto" w:fill="FFFFFF" w:themeFill="background1"/>
        <w:tabs>
          <w:tab w:val="clear" w:pos="851"/>
        </w:tabs>
        <w:ind w:firstLine="567"/>
        <w:rPr>
          <w:color w:val="000000" w:themeColor="text1"/>
          <w:sz w:val="22"/>
          <w:szCs w:val="22"/>
        </w:rPr>
      </w:pPr>
      <w:r w:rsidRPr="00B50D90">
        <w:rPr>
          <w:color w:val="000000" w:themeColor="text1"/>
          <w:sz w:val="22"/>
          <w:szCs w:val="22"/>
        </w:rPr>
        <w:t xml:space="preserve">Объект долевого строительства передается Участнику без установки межкомнатных перегородок и внутриквартирных дверей, без трубных разводок в санузле и кухне и без установки полотенцесушителя; без приобретения и установки подоконников и без устройства откосов окон, без отделки и без установки сантехприборов, </w:t>
      </w:r>
      <w:r w:rsidRPr="00B50D90">
        <w:rPr>
          <w:color w:val="000000" w:themeColor="text1"/>
        </w:rPr>
        <w:t xml:space="preserve">водоразборной арматуры </w:t>
      </w:r>
      <w:r w:rsidRPr="00B50D90">
        <w:rPr>
          <w:color w:val="000000" w:themeColor="text1"/>
          <w:sz w:val="22"/>
          <w:szCs w:val="22"/>
        </w:rPr>
        <w:t>и без электрической плиты.</w:t>
      </w:r>
    </w:p>
    <w:p w:rsidR="00E061FA" w:rsidRPr="00B85A77" w:rsidRDefault="00E061FA" w:rsidP="00B85A77">
      <w:pPr>
        <w:shd w:val="clear" w:color="auto" w:fill="FFFFFF" w:themeFill="background1"/>
        <w:tabs>
          <w:tab w:val="left" w:pos="708"/>
        </w:tabs>
        <w:ind w:firstLine="567"/>
        <w:rPr>
          <w:color w:val="000000" w:themeColor="text1"/>
          <w:sz w:val="22"/>
          <w:szCs w:val="22"/>
        </w:rPr>
      </w:pPr>
      <w:r w:rsidRPr="00B50D90">
        <w:rPr>
          <w:color w:val="000000" w:themeColor="text1"/>
          <w:sz w:val="22"/>
          <w:szCs w:val="22"/>
        </w:rPr>
        <w:t xml:space="preserve">Все работы по отделке </w:t>
      </w:r>
      <w:r w:rsidR="00431874" w:rsidRPr="00B50D90">
        <w:rPr>
          <w:color w:val="000000" w:themeColor="text1"/>
          <w:sz w:val="22"/>
          <w:szCs w:val="22"/>
        </w:rPr>
        <w:t>Объекта долевого строительства</w:t>
      </w:r>
      <w:r w:rsidRPr="00B50D90">
        <w:rPr>
          <w:color w:val="000000" w:themeColor="text1"/>
          <w:sz w:val="22"/>
          <w:szCs w:val="22"/>
        </w:rPr>
        <w:t>, (выравнивающая и черновая стяжка под устройство полов, гидроизоляция в зоне санузлов, штукатурные и другие отделочные работы), разводке и монтажу инженерных коммуникаций, установку оконечных устройств, в том числе установка крана и  приобретение пожарного рукава  для первичного пожаротушения, а также прочие виды работ, не указанные в настоящем</w:t>
      </w:r>
      <w:r w:rsidRPr="00B85A77">
        <w:rPr>
          <w:color w:val="000000" w:themeColor="text1"/>
          <w:sz w:val="22"/>
          <w:szCs w:val="22"/>
        </w:rPr>
        <w:t xml:space="preserve"> Приложении, Участник выполняет самостоятельно и за свой счет. </w:t>
      </w:r>
    </w:p>
    <w:p w:rsidR="00E061FA" w:rsidRPr="00B85A77" w:rsidRDefault="00E061FA" w:rsidP="00B85A77">
      <w:pPr>
        <w:shd w:val="clear" w:color="auto" w:fill="FFFFFF" w:themeFill="background1"/>
        <w:rPr>
          <w:color w:val="000000" w:themeColor="text1"/>
        </w:rPr>
      </w:pPr>
    </w:p>
    <w:tbl>
      <w:tblPr>
        <w:tblW w:w="9578" w:type="dxa"/>
        <w:tblBorders>
          <w:insideH w:val="single" w:sz="6" w:space="0" w:color="auto"/>
        </w:tblBorders>
        <w:tblLayout w:type="fixed"/>
        <w:tblLook w:val="0000" w:firstRow="0" w:lastRow="0" w:firstColumn="0" w:lastColumn="0" w:noHBand="0" w:noVBand="0"/>
      </w:tblPr>
      <w:tblGrid>
        <w:gridCol w:w="4503"/>
        <w:gridCol w:w="285"/>
        <w:gridCol w:w="4790"/>
      </w:tblGrid>
      <w:tr w:rsidR="00263C88" w:rsidRPr="00B85A77" w:rsidTr="007E66DB">
        <w:trPr>
          <w:trHeight w:val="80"/>
        </w:trPr>
        <w:tc>
          <w:tcPr>
            <w:tcW w:w="4503" w:type="dxa"/>
            <w:tcBorders>
              <w:top w:val="nil"/>
            </w:tcBorders>
          </w:tcPr>
          <w:p w:rsidR="00263C88" w:rsidRPr="00B85A77" w:rsidRDefault="00263C88" w:rsidP="00B85A77">
            <w:pPr>
              <w:pStyle w:val="a3"/>
              <w:shd w:val="clear" w:color="auto" w:fill="FFFFFF" w:themeFill="background1"/>
              <w:spacing w:before="0"/>
              <w:jc w:val="left"/>
              <w:rPr>
                <w:b/>
                <w:color w:val="000000" w:themeColor="text1"/>
                <w:sz w:val="22"/>
                <w:szCs w:val="22"/>
              </w:rPr>
            </w:pPr>
            <w:r w:rsidRPr="00B85A77">
              <w:rPr>
                <w:b/>
                <w:color w:val="000000" w:themeColor="text1"/>
                <w:sz w:val="22"/>
                <w:szCs w:val="22"/>
              </w:rPr>
              <w:t>Застройщик:</w:t>
            </w:r>
          </w:p>
          <w:p w:rsidR="00E11FDE" w:rsidRPr="00022697" w:rsidRDefault="00E11FDE" w:rsidP="00E11FDE">
            <w:pPr>
              <w:shd w:val="clear" w:color="auto" w:fill="FFFFFF"/>
              <w:rPr>
                <w:color w:val="000000"/>
              </w:rPr>
            </w:pPr>
            <w:r w:rsidRPr="00022697">
              <w:rPr>
                <w:color w:val="000000"/>
                <w:sz w:val="22"/>
                <w:szCs w:val="22"/>
              </w:rPr>
              <w:t>Генеральный директор</w:t>
            </w:r>
            <w:r>
              <w:rPr>
                <w:color w:val="000000"/>
                <w:sz w:val="22"/>
                <w:szCs w:val="22"/>
              </w:rPr>
              <w:t xml:space="preserve"> управляющей компании</w:t>
            </w:r>
            <w:r w:rsidRPr="00022697">
              <w:rPr>
                <w:color w:val="000000"/>
                <w:sz w:val="22"/>
                <w:szCs w:val="22"/>
              </w:rPr>
              <w:t xml:space="preserve"> </w:t>
            </w:r>
          </w:p>
          <w:p w:rsidR="00E11FDE" w:rsidRPr="00022697" w:rsidRDefault="00E11FDE" w:rsidP="00E11FDE">
            <w:pPr>
              <w:shd w:val="clear" w:color="auto" w:fill="FFFFFF"/>
              <w:rPr>
                <w:color w:val="000000"/>
              </w:rPr>
            </w:pPr>
          </w:p>
          <w:p w:rsidR="00263C88" w:rsidRPr="00B85A77" w:rsidRDefault="00E11FDE" w:rsidP="00E11FDE">
            <w:pPr>
              <w:shd w:val="clear" w:color="auto" w:fill="FFFFFF" w:themeFill="background1"/>
              <w:tabs>
                <w:tab w:val="clear" w:pos="851"/>
              </w:tabs>
              <w:rPr>
                <w:b/>
                <w:color w:val="000000" w:themeColor="text1"/>
                <w:szCs w:val="24"/>
              </w:rPr>
            </w:pPr>
            <w:r w:rsidRPr="00022697">
              <w:rPr>
                <w:color w:val="000000"/>
                <w:sz w:val="22"/>
                <w:szCs w:val="22"/>
              </w:rPr>
              <w:t>_______________________</w:t>
            </w:r>
            <w:r>
              <w:rPr>
                <w:b/>
                <w:color w:val="000000"/>
                <w:sz w:val="22"/>
                <w:szCs w:val="22"/>
              </w:rPr>
              <w:t>В.В. Черныш</w:t>
            </w:r>
          </w:p>
        </w:tc>
        <w:tc>
          <w:tcPr>
            <w:tcW w:w="285" w:type="dxa"/>
          </w:tcPr>
          <w:p w:rsidR="00263C88" w:rsidRPr="00B85A77" w:rsidRDefault="00263C88" w:rsidP="00B85A77">
            <w:pPr>
              <w:pStyle w:val="a3"/>
              <w:shd w:val="clear" w:color="auto" w:fill="FFFFFF" w:themeFill="background1"/>
              <w:spacing w:before="0"/>
              <w:ind w:firstLine="567"/>
              <w:rPr>
                <w:color w:val="000000" w:themeColor="text1"/>
                <w:sz w:val="22"/>
                <w:szCs w:val="22"/>
              </w:rPr>
            </w:pPr>
          </w:p>
        </w:tc>
        <w:tc>
          <w:tcPr>
            <w:tcW w:w="4790" w:type="dxa"/>
          </w:tcPr>
          <w:p w:rsidR="00263C88" w:rsidRPr="00B85A77" w:rsidRDefault="00263C88" w:rsidP="00B85A77">
            <w:pPr>
              <w:pStyle w:val="a3"/>
              <w:shd w:val="clear" w:color="auto" w:fill="FFFFFF" w:themeFill="background1"/>
              <w:spacing w:before="0"/>
              <w:jc w:val="left"/>
              <w:rPr>
                <w:b/>
                <w:color w:val="000000" w:themeColor="text1"/>
                <w:sz w:val="22"/>
                <w:szCs w:val="22"/>
              </w:rPr>
            </w:pPr>
            <w:r w:rsidRPr="00B85A77">
              <w:rPr>
                <w:b/>
                <w:color w:val="000000" w:themeColor="text1"/>
                <w:sz w:val="22"/>
                <w:szCs w:val="22"/>
              </w:rPr>
              <w:t>Участник:</w:t>
            </w:r>
          </w:p>
          <w:p w:rsidR="00263C88" w:rsidRPr="00B85A77" w:rsidRDefault="00263C88" w:rsidP="00B85A77">
            <w:pPr>
              <w:pStyle w:val="a3"/>
              <w:shd w:val="clear" w:color="auto" w:fill="FFFFFF" w:themeFill="background1"/>
              <w:spacing w:before="0"/>
              <w:rPr>
                <w:b/>
                <w:color w:val="000000" w:themeColor="text1"/>
                <w:sz w:val="22"/>
                <w:szCs w:val="22"/>
              </w:rPr>
            </w:pPr>
          </w:p>
          <w:p w:rsidR="00263C88" w:rsidRPr="00B85A77" w:rsidRDefault="00263C88" w:rsidP="00B85A77">
            <w:pPr>
              <w:shd w:val="clear" w:color="auto" w:fill="FFFFFF" w:themeFill="background1"/>
              <w:rPr>
                <w:color w:val="000000" w:themeColor="text1"/>
                <w:sz w:val="22"/>
                <w:szCs w:val="22"/>
              </w:rPr>
            </w:pPr>
          </w:p>
          <w:p w:rsidR="00263C88" w:rsidRPr="00B85A77" w:rsidRDefault="00263C88" w:rsidP="00B85A77">
            <w:pPr>
              <w:shd w:val="clear" w:color="auto" w:fill="FFFFFF" w:themeFill="background1"/>
              <w:rPr>
                <w:color w:val="000000" w:themeColor="text1"/>
                <w:sz w:val="22"/>
                <w:szCs w:val="22"/>
              </w:rPr>
            </w:pPr>
          </w:p>
          <w:p w:rsidR="00263C88" w:rsidRPr="00B85A77" w:rsidRDefault="00263C88" w:rsidP="00B85A77">
            <w:pPr>
              <w:shd w:val="clear" w:color="auto" w:fill="FFFFFF" w:themeFill="background1"/>
              <w:rPr>
                <w:color w:val="000000" w:themeColor="text1"/>
                <w:sz w:val="22"/>
                <w:szCs w:val="22"/>
              </w:rPr>
            </w:pPr>
          </w:p>
          <w:p w:rsidR="00263C88" w:rsidRPr="00B85A77" w:rsidRDefault="007E4233" w:rsidP="00B85A77">
            <w:pPr>
              <w:pStyle w:val="a3"/>
              <w:shd w:val="clear" w:color="auto" w:fill="FFFFFF" w:themeFill="background1"/>
              <w:spacing w:before="0"/>
              <w:rPr>
                <w:color w:val="000000" w:themeColor="text1"/>
                <w:sz w:val="22"/>
                <w:szCs w:val="22"/>
              </w:rPr>
            </w:pPr>
            <w:r w:rsidRPr="00B85A77">
              <w:rPr>
                <w:b/>
                <w:color w:val="000000" w:themeColor="text1"/>
                <w:sz w:val="22"/>
                <w:szCs w:val="22"/>
              </w:rPr>
              <w:t xml:space="preserve">_________________  </w:t>
            </w:r>
            <w:permStart w:id="1748003909" w:edGrp="everyone"/>
            <w:r w:rsidR="00902D48" w:rsidRPr="00B85A77">
              <w:rPr>
                <w:b/>
                <w:color w:val="000000" w:themeColor="text1"/>
                <w:sz w:val="22"/>
                <w:szCs w:val="22"/>
              </w:rPr>
              <w:t xml:space="preserve">                        </w:t>
            </w:r>
            <w:permEnd w:id="1748003909"/>
          </w:p>
        </w:tc>
      </w:tr>
    </w:tbl>
    <w:p w:rsidR="00263C88" w:rsidRPr="00B85A77" w:rsidRDefault="00263C88" w:rsidP="00B85A77">
      <w:pPr>
        <w:shd w:val="clear" w:color="auto" w:fill="FFFFFF" w:themeFill="background1"/>
        <w:tabs>
          <w:tab w:val="clear" w:pos="851"/>
        </w:tabs>
        <w:jc w:val="center"/>
        <w:rPr>
          <w:b/>
          <w:color w:val="000000" w:themeColor="text1"/>
          <w:sz w:val="22"/>
          <w:szCs w:val="22"/>
          <w:lang w:eastAsia="en-US"/>
        </w:rPr>
      </w:pPr>
    </w:p>
    <w:p w:rsidR="00761F05" w:rsidRPr="00B85A77" w:rsidRDefault="00930192" w:rsidP="00B85A77">
      <w:pPr>
        <w:shd w:val="clear" w:color="auto" w:fill="FFFFFF" w:themeFill="background1"/>
        <w:tabs>
          <w:tab w:val="clear" w:pos="851"/>
        </w:tabs>
        <w:jc w:val="center"/>
        <w:rPr>
          <w:b/>
          <w:color w:val="000000" w:themeColor="text1"/>
          <w:sz w:val="22"/>
          <w:szCs w:val="22"/>
          <w:lang w:eastAsia="en-US"/>
        </w:rPr>
      </w:pPr>
      <w:r w:rsidRPr="00B85A77">
        <w:rPr>
          <w:b/>
          <w:color w:val="000000" w:themeColor="text1"/>
          <w:sz w:val="22"/>
          <w:szCs w:val="22"/>
          <w:lang w:eastAsia="en-US"/>
        </w:rPr>
        <w:br w:type="page"/>
      </w:r>
      <w:r w:rsidR="00761F05" w:rsidRPr="00B85A77">
        <w:rPr>
          <w:b/>
          <w:color w:val="000000" w:themeColor="text1"/>
          <w:sz w:val="22"/>
          <w:szCs w:val="22"/>
          <w:lang w:eastAsia="en-US"/>
        </w:rPr>
        <w:lastRenderedPageBreak/>
        <w:t xml:space="preserve">Приложение № </w:t>
      </w:r>
      <w:r w:rsidR="0043471C" w:rsidRPr="00B85A77">
        <w:rPr>
          <w:b/>
          <w:color w:val="000000" w:themeColor="text1"/>
          <w:sz w:val="22"/>
          <w:szCs w:val="22"/>
          <w:lang w:eastAsia="en-US"/>
        </w:rPr>
        <w:t>3</w:t>
      </w:r>
    </w:p>
    <w:p w:rsidR="00761F05" w:rsidRPr="00B85A77" w:rsidRDefault="00761F05" w:rsidP="00B85A77">
      <w:pPr>
        <w:shd w:val="clear" w:color="auto" w:fill="FFFFFF" w:themeFill="background1"/>
        <w:tabs>
          <w:tab w:val="clear" w:pos="851"/>
        </w:tabs>
        <w:jc w:val="center"/>
        <w:rPr>
          <w:b/>
          <w:color w:val="000000" w:themeColor="text1"/>
          <w:sz w:val="22"/>
          <w:szCs w:val="22"/>
          <w:lang w:eastAsia="en-US"/>
        </w:rPr>
      </w:pPr>
      <w:r w:rsidRPr="00B85A77">
        <w:rPr>
          <w:b/>
          <w:color w:val="000000" w:themeColor="text1"/>
          <w:sz w:val="22"/>
          <w:szCs w:val="22"/>
          <w:lang w:eastAsia="en-US"/>
        </w:rPr>
        <w:t>к Договору долевого участия в строительстве многоквартирного дома</w:t>
      </w:r>
    </w:p>
    <w:p w:rsidR="00761F05" w:rsidRPr="00B85A77" w:rsidRDefault="00761F05" w:rsidP="00B85A77">
      <w:pPr>
        <w:shd w:val="clear" w:color="auto" w:fill="FFFFFF" w:themeFill="background1"/>
        <w:tabs>
          <w:tab w:val="clear" w:pos="851"/>
        </w:tabs>
        <w:jc w:val="center"/>
        <w:rPr>
          <w:b/>
          <w:color w:val="000000" w:themeColor="text1"/>
          <w:sz w:val="22"/>
          <w:szCs w:val="22"/>
          <w:lang w:eastAsia="en-US"/>
        </w:rPr>
      </w:pPr>
      <w:r w:rsidRPr="00B85A77">
        <w:rPr>
          <w:b/>
          <w:color w:val="000000" w:themeColor="text1"/>
          <w:sz w:val="22"/>
          <w:szCs w:val="22"/>
          <w:lang w:eastAsia="en-US"/>
        </w:rPr>
        <w:t>№</w:t>
      </w:r>
      <w:r w:rsidR="004F3C0A">
        <w:rPr>
          <w:b/>
          <w:color w:val="000000" w:themeColor="text1"/>
          <w:sz w:val="22"/>
          <w:szCs w:val="22"/>
          <w:lang w:eastAsia="en-US"/>
        </w:rPr>
        <w:t>Н</w:t>
      </w:r>
      <w:r w:rsidR="004C132C" w:rsidRPr="00B85A77">
        <w:rPr>
          <w:b/>
          <w:color w:val="000000" w:themeColor="text1"/>
          <w:sz w:val="22"/>
          <w:szCs w:val="22"/>
          <w:lang w:eastAsia="en-US"/>
        </w:rPr>
        <w:t>С</w:t>
      </w:r>
      <w:permStart w:id="1111767862" w:edGrp="everyone"/>
      <w:r w:rsidR="004C132C" w:rsidRPr="00B85A77">
        <w:rPr>
          <w:b/>
          <w:color w:val="000000" w:themeColor="text1"/>
          <w:sz w:val="22"/>
          <w:szCs w:val="22"/>
          <w:lang w:eastAsia="en-US"/>
        </w:rPr>
        <w:t xml:space="preserve"> </w:t>
      </w:r>
      <w:r w:rsidRPr="00B85A77">
        <w:rPr>
          <w:b/>
          <w:color w:val="000000" w:themeColor="text1"/>
          <w:sz w:val="22"/>
          <w:szCs w:val="22"/>
          <w:lang w:eastAsia="en-US"/>
        </w:rPr>
        <w:t xml:space="preserve"> </w:t>
      </w:r>
      <w:r w:rsidR="00902D48" w:rsidRPr="00B85A77">
        <w:rPr>
          <w:b/>
          <w:color w:val="000000" w:themeColor="text1"/>
          <w:sz w:val="22"/>
          <w:szCs w:val="22"/>
          <w:lang w:eastAsia="en-US"/>
        </w:rPr>
        <w:t xml:space="preserve">  </w:t>
      </w:r>
      <w:r w:rsidRPr="00B85A77">
        <w:rPr>
          <w:b/>
          <w:color w:val="000000" w:themeColor="text1"/>
          <w:sz w:val="22"/>
          <w:szCs w:val="22"/>
          <w:lang w:eastAsia="en-US"/>
        </w:rPr>
        <w:t xml:space="preserve"> от </w:t>
      </w:r>
      <w:proofErr w:type="gramStart"/>
      <w:r w:rsidRPr="00B85A77">
        <w:rPr>
          <w:b/>
          <w:color w:val="000000" w:themeColor="text1"/>
          <w:sz w:val="22"/>
          <w:szCs w:val="22"/>
          <w:lang w:eastAsia="en-US"/>
        </w:rPr>
        <w:t>«</w:t>
      </w:r>
      <w:r w:rsidR="00902D48" w:rsidRPr="00B85A77">
        <w:rPr>
          <w:b/>
          <w:color w:val="000000" w:themeColor="text1"/>
          <w:sz w:val="22"/>
          <w:szCs w:val="22"/>
          <w:lang w:eastAsia="en-US"/>
        </w:rPr>
        <w:t xml:space="preserve">  </w:t>
      </w:r>
      <w:proofErr w:type="gramEnd"/>
      <w:r w:rsidR="00902D48" w:rsidRPr="00B85A77">
        <w:rPr>
          <w:b/>
          <w:color w:val="000000" w:themeColor="text1"/>
          <w:sz w:val="22"/>
          <w:szCs w:val="22"/>
          <w:lang w:eastAsia="en-US"/>
        </w:rPr>
        <w:t xml:space="preserve">  </w:t>
      </w:r>
      <w:r w:rsidRPr="00B85A77">
        <w:rPr>
          <w:b/>
          <w:color w:val="000000" w:themeColor="text1"/>
          <w:sz w:val="22"/>
          <w:szCs w:val="22"/>
          <w:lang w:eastAsia="en-US"/>
        </w:rPr>
        <w:t xml:space="preserve">» </w:t>
      </w:r>
      <w:r w:rsidR="00902D48" w:rsidRPr="00B85A77">
        <w:rPr>
          <w:b/>
          <w:color w:val="000000" w:themeColor="text1"/>
          <w:sz w:val="22"/>
          <w:szCs w:val="22"/>
          <w:lang w:eastAsia="en-US"/>
        </w:rPr>
        <w:t xml:space="preserve">       </w:t>
      </w:r>
      <w:r w:rsidRPr="00B85A77">
        <w:rPr>
          <w:b/>
          <w:color w:val="000000" w:themeColor="text1"/>
          <w:sz w:val="22"/>
          <w:szCs w:val="22"/>
          <w:lang w:eastAsia="en-US"/>
        </w:rPr>
        <w:t xml:space="preserve"> 201</w:t>
      </w:r>
      <w:r w:rsidR="00902D48" w:rsidRPr="00B85A77">
        <w:rPr>
          <w:b/>
          <w:color w:val="000000" w:themeColor="text1"/>
          <w:sz w:val="22"/>
          <w:szCs w:val="22"/>
          <w:lang w:eastAsia="en-US"/>
        </w:rPr>
        <w:t xml:space="preserve">  </w:t>
      </w:r>
      <w:r w:rsidRPr="00B85A77">
        <w:rPr>
          <w:b/>
          <w:color w:val="000000" w:themeColor="text1"/>
          <w:sz w:val="22"/>
          <w:szCs w:val="22"/>
          <w:lang w:eastAsia="en-US"/>
        </w:rPr>
        <w:t xml:space="preserve"> г</w:t>
      </w:r>
      <w:permEnd w:id="1111767862"/>
      <w:r w:rsidRPr="00B85A77">
        <w:rPr>
          <w:b/>
          <w:color w:val="000000" w:themeColor="text1"/>
          <w:sz w:val="22"/>
          <w:szCs w:val="22"/>
          <w:lang w:eastAsia="en-US"/>
        </w:rPr>
        <w:t xml:space="preserve">.    </w:t>
      </w:r>
    </w:p>
    <w:p w:rsidR="00761F05" w:rsidRPr="00B85A77" w:rsidRDefault="00761F05" w:rsidP="00B85A77">
      <w:pPr>
        <w:shd w:val="clear" w:color="auto" w:fill="FFFFFF" w:themeFill="background1"/>
        <w:tabs>
          <w:tab w:val="clear" w:pos="851"/>
        </w:tabs>
        <w:jc w:val="center"/>
        <w:rPr>
          <w:b/>
          <w:color w:val="000000" w:themeColor="text1"/>
          <w:sz w:val="22"/>
          <w:szCs w:val="22"/>
          <w:lang w:eastAsia="en-US"/>
        </w:rPr>
      </w:pPr>
    </w:p>
    <w:p w:rsidR="00761F05" w:rsidRPr="00B85A77" w:rsidRDefault="00761F05" w:rsidP="00B85A77">
      <w:pPr>
        <w:shd w:val="clear" w:color="auto" w:fill="FFFFFF" w:themeFill="background1"/>
        <w:tabs>
          <w:tab w:val="clear" w:pos="851"/>
        </w:tabs>
        <w:jc w:val="center"/>
        <w:rPr>
          <w:b/>
          <w:color w:val="000000" w:themeColor="text1"/>
          <w:sz w:val="22"/>
          <w:szCs w:val="22"/>
          <w:lang w:eastAsia="en-US"/>
        </w:rPr>
      </w:pPr>
    </w:p>
    <w:p w:rsidR="00761F05" w:rsidRPr="00B85A77" w:rsidRDefault="00761F05" w:rsidP="00B85A77">
      <w:pPr>
        <w:keepNext/>
        <w:shd w:val="clear" w:color="auto" w:fill="FFFFFF" w:themeFill="background1"/>
        <w:spacing w:before="240" w:after="60"/>
        <w:jc w:val="center"/>
        <w:outlineLvl w:val="0"/>
        <w:rPr>
          <w:b/>
          <w:bCs/>
          <w:color w:val="000000" w:themeColor="text1"/>
          <w:kern w:val="36"/>
          <w:sz w:val="21"/>
          <w:szCs w:val="21"/>
        </w:rPr>
      </w:pPr>
      <w:r w:rsidRPr="00B85A77">
        <w:rPr>
          <w:b/>
          <w:bCs/>
          <w:color w:val="000000" w:themeColor="text1"/>
          <w:kern w:val="36"/>
          <w:sz w:val="21"/>
          <w:szCs w:val="21"/>
        </w:rPr>
        <w:t>График платежей</w:t>
      </w:r>
    </w:p>
    <w:p w:rsidR="00677395" w:rsidRPr="00B85A77" w:rsidRDefault="00677395" w:rsidP="00B85A77">
      <w:pPr>
        <w:keepNext/>
        <w:shd w:val="clear" w:color="auto" w:fill="FFFFFF" w:themeFill="background1"/>
        <w:spacing w:before="240" w:after="60"/>
        <w:jc w:val="center"/>
        <w:outlineLvl w:val="0"/>
        <w:rPr>
          <w:b/>
          <w:bCs/>
          <w:color w:val="000000" w:themeColor="text1"/>
          <w:kern w:val="36"/>
          <w:sz w:val="21"/>
          <w:szCs w:val="21"/>
        </w:rPr>
      </w:pPr>
    </w:p>
    <w:p w:rsidR="00761F05" w:rsidRPr="00B85A77" w:rsidRDefault="00761F05" w:rsidP="00B85A77">
      <w:pPr>
        <w:shd w:val="clear" w:color="auto" w:fill="FFFFFF" w:themeFill="background1"/>
        <w:rPr>
          <w:color w:val="000000" w:themeColor="text1"/>
        </w:rPr>
      </w:pPr>
      <w:permStart w:id="1354524297" w:edGrp="everyone"/>
    </w:p>
    <w:p w:rsidR="00677395" w:rsidRPr="00B85A77" w:rsidRDefault="00677395" w:rsidP="00B85A77">
      <w:pPr>
        <w:shd w:val="clear" w:color="auto" w:fill="FFFFFF" w:themeFill="background1"/>
        <w:rPr>
          <w:color w:val="000000" w:themeColor="text1"/>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977"/>
        <w:gridCol w:w="5107"/>
      </w:tblGrid>
      <w:tr w:rsidR="00B85A77" w:rsidRPr="00B85A77" w:rsidTr="00773FCB">
        <w:trPr>
          <w:trHeight w:val="555"/>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761F05" w:rsidRPr="00B85A77" w:rsidRDefault="00761F05" w:rsidP="00B85A77">
            <w:pPr>
              <w:shd w:val="clear" w:color="auto" w:fill="FFFFFF" w:themeFill="background1"/>
              <w:jc w:val="center"/>
              <w:rPr>
                <w:b/>
                <w:color w:val="000000" w:themeColor="text1"/>
                <w:szCs w:val="24"/>
              </w:rPr>
            </w:pPr>
            <w:r w:rsidRPr="00B85A77">
              <w:rPr>
                <w:b/>
                <w:color w:val="000000" w:themeColor="text1"/>
              </w:rPr>
              <w:t>№ п</w:t>
            </w:r>
            <w:r w:rsidRPr="00B85A77">
              <w:rPr>
                <w:b/>
                <w:color w:val="000000" w:themeColor="text1"/>
                <w:lang w:val="en-US"/>
              </w:rPr>
              <w:t>/</w:t>
            </w:r>
            <w:r w:rsidRPr="00B85A77">
              <w:rPr>
                <w:b/>
                <w:color w:val="000000" w:themeColor="text1"/>
              </w:rPr>
              <w:t>п</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761F05" w:rsidRPr="00B85A77" w:rsidRDefault="00761F05" w:rsidP="00B85A77">
            <w:pPr>
              <w:shd w:val="clear" w:color="auto" w:fill="FFFFFF" w:themeFill="background1"/>
              <w:jc w:val="center"/>
              <w:rPr>
                <w:b/>
                <w:color w:val="000000" w:themeColor="text1"/>
                <w:szCs w:val="24"/>
              </w:rPr>
            </w:pPr>
            <w:r w:rsidRPr="00B85A77">
              <w:rPr>
                <w:b/>
                <w:color w:val="000000" w:themeColor="text1"/>
              </w:rPr>
              <w:t xml:space="preserve">Сумма платежа </w:t>
            </w:r>
          </w:p>
        </w:tc>
        <w:tc>
          <w:tcPr>
            <w:tcW w:w="5107" w:type="dxa"/>
            <w:tcBorders>
              <w:top w:val="single" w:sz="4" w:space="0" w:color="auto"/>
              <w:left w:val="single" w:sz="4" w:space="0" w:color="auto"/>
              <w:bottom w:val="single" w:sz="4" w:space="0" w:color="auto"/>
              <w:right w:val="single" w:sz="4" w:space="0" w:color="auto"/>
            </w:tcBorders>
            <w:shd w:val="clear" w:color="auto" w:fill="auto"/>
          </w:tcPr>
          <w:p w:rsidR="00761F05" w:rsidRPr="00B85A77" w:rsidRDefault="00761F05" w:rsidP="00B85A77">
            <w:pPr>
              <w:shd w:val="clear" w:color="auto" w:fill="FFFFFF" w:themeFill="background1"/>
              <w:jc w:val="center"/>
              <w:rPr>
                <w:b/>
                <w:color w:val="000000" w:themeColor="text1"/>
                <w:szCs w:val="24"/>
              </w:rPr>
            </w:pPr>
            <w:r w:rsidRPr="00B85A77">
              <w:rPr>
                <w:b/>
                <w:color w:val="000000" w:themeColor="text1"/>
              </w:rPr>
              <w:t>Сроки платежей</w:t>
            </w:r>
          </w:p>
          <w:p w:rsidR="00761F05" w:rsidRPr="00B85A77" w:rsidRDefault="00761F05" w:rsidP="00B85A77">
            <w:pPr>
              <w:shd w:val="clear" w:color="auto" w:fill="FFFFFF" w:themeFill="background1"/>
              <w:jc w:val="center"/>
              <w:rPr>
                <w:b/>
                <w:color w:val="000000" w:themeColor="text1"/>
                <w:szCs w:val="24"/>
              </w:rPr>
            </w:pPr>
          </w:p>
        </w:tc>
      </w:tr>
      <w:tr w:rsidR="00761F05" w:rsidRPr="00B85A77" w:rsidTr="0050609F">
        <w:trPr>
          <w:trHeight w:val="802"/>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F05" w:rsidRPr="00B85A77" w:rsidRDefault="00761F05" w:rsidP="00B85A77">
            <w:pPr>
              <w:shd w:val="clear" w:color="auto" w:fill="FFFFFF" w:themeFill="background1"/>
              <w:jc w:val="center"/>
              <w:rPr>
                <w:color w:val="000000" w:themeColor="text1"/>
                <w:szCs w:val="24"/>
              </w:rPr>
            </w:pPr>
            <w:r w:rsidRPr="00B85A77">
              <w:rPr>
                <w:color w:val="000000" w:themeColor="text1"/>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61F05" w:rsidRPr="00B85A77" w:rsidRDefault="00902D48" w:rsidP="00B85A77">
            <w:pPr>
              <w:shd w:val="clear" w:color="auto" w:fill="FFFFFF" w:themeFill="background1"/>
              <w:jc w:val="center"/>
              <w:rPr>
                <w:color w:val="000000" w:themeColor="text1"/>
                <w:szCs w:val="24"/>
              </w:rPr>
            </w:pPr>
            <w:r w:rsidRPr="00B85A77">
              <w:rPr>
                <w:color w:val="000000" w:themeColor="text1"/>
                <w:szCs w:val="24"/>
              </w:rPr>
              <w:t xml:space="preserve">             </w:t>
            </w:r>
            <w:r w:rsidR="00CE1515" w:rsidRPr="00B85A77">
              <w:rPr>
                <w:color w:val="000000" w:themeColor="text1"/>
                <w:szCs w:val="24"/>
              </w:rPr>
              <w:t>руб.</w:t>
            </w:r>
          </w:p>
          <w:p w:rsidR="00930192" w:rsidRPr="00B85A77" w:rsidRDefault="00930192" w:rsidP="00B85A77">
            <w:pPr>
              <w:shd w:val="clear" w:color="auto" w:fill="FFFFFF" w:themeFill="background1"/>
              <w:jc w:val="center"/>
              <w:rPr>
                <w:color w:val="000000" w:themeColor="text1"/>
                <w:szCs w:val="24"/>
              </w:rPr>
            </w:pPr>
            <w:r w:rsidRPr="00B85A77">
              <w:rPr>
                <w:color w:val="000000" w:themeColor="text1"/>
                <w:szCs w:val="24"/>
              </w:rPr>
              <w:t>(</w:t>
            </w:r>
            <w:r w:rsidR="00902D48" w:rsidRPr="00B85A77">
              <w:rPr>
                <w:color w:val="000000" w:themeColor="text1"/>
                <w:szCs w:val="24"/>
              </w:rPr>
              <w:t xml:space="preserve">                       </w:t>
            </w:r>
            <w:r w:rsidRPr="00B85A77">
              <w:rPr>
                <w:color w:val="000000" w:themeColor="text1"/>
                <w:szCs w:val="24"/>
              </w:rPr>
              <w:t>) рублей</w:t>
            </w:r>
          </w:p>
        </w:tc>
        <w:tc>
          <w:tcPr>
            <w:tcW w:w="5107" w:type="dxa"/>
            <w:tcBorders>
              <w:top w:val="single" w:sz="4" w:space="0" w:color="auto"/>
              <w:left w:val="single" w:sz="4" w:space="0" w:color="auto"/>
              <w:bottom w:val="single" w:sz="4" w:space="0" w:color="auto"/>
              <w:right w:val="single" w:sz="4" w:space="0" w:color="auto"/>
            </w:tcBorders>
            <w:shd w:val="clear" w:color="auto" w:fill="auto"/>
            <w:vAlign w:val="center"/>
          </w:tcPr>
          <w:p w:rsidR="00761F05" w:rsidRPr="00B85A77" w:rsidRDefault="00CE1515" w:rsidP="00B85A77">
            <w:pPr>
              <w:shd w:val="clear" w:color="auto" w:fill="FFFFFF" w:themeFill="background1"/>
              <w:jc w:val="center"/>
              <w:rPr>
                <w:color w:val="000000" w:themeColor="text1"/>
                <w:szCs w:val="24"/>
              </w:rPr>
            </w:pPr>
            <w:r w:rsidRPr="00B85A77">
              <w:rPr>
                <w:color w:val="000000" w:themeColor="text1"/>
                <w:szCs w:val="24"/>
              </w:rPr>
              <w:t>В течение 10 дней с момента регистрации настоящего договора</w:t>
            </w:r>
          </w:p>
        </w:tc>
      </w:tr>
    </w:tbl>
    <w:p w:rsidR="00761F05" w:rsidRPr="00B85A77" w:rsidRDefault="00761F05" w:rsidP="00B85A77">
      <w:pPr>
        <w:shd w:val="clear" w:color="auto" w:fill="FFFFFF" w:themeFill="background1"/>
        <w:rPr>
          <w:color w:val="000000" w:themeColor="text1"/>
        </w:rPr>
      </w:pPr>
    </w:p>
    <w:p w:rsidR="00761F05" w:rsidRPr="00B85A77" w:rsidRDefault="00761F05" w:rsidP="00B85A77">
      <w:pPr>
        <w:shd w:val="clear" w:color="auto" w:fill="FFFFFF" w:themeFill="background1"/>
        <w:rPr>
          <w:color w:val="000000" w:themeColor="text1"/>
        </w:rPr>
      </w:pPr>
    </w:p>
    <w:permEnd w:id="1354524297"/>
    <w:p w:rsidR="00761F05" w:rsidRPr="00B85A77" w:rsidRDefault="00761F05" w:rsidP="00B85A77">
      <w:pPr>
        <w:shd w:val="clear" w:color="auto" w:fill="FFFFFF" w:themeFill="background1"/>
        <w:rPr>
          <w:color w:val="000000" w:themeColor="text1"/>
        </w:rPr>
      </w:pPr>
    </w:p>
    <w:tbl>
      <w:tblPr>
        <w:tblW w:w="9578" w:type="dxa"/>
        <w:tblBorders>
          <w:insideH w:val="single" w:sz="6" w:space="0" w:color="auto"/>
        </w:tblBorders>
        <w:tblLayout w:type="fixed"/>
        <w:tblLook w:val="0000" w:firstRow="0" w:lastRow="0" w:firstColumn="0" w:lastColumn="0" w:noHBand="0" w:noVBand="0"/>
      </w:tblPr>
      <w:tblGrid>
        <w:gridCol w:w="4503"/>
        <w:gridCol w:w="285"/>
        <w:gridCol w:w="4790"/>
      </w:tblGrid>
      <w:tr w:rsidR="0043471C" w:rsidRPr="00B85A77" w:rsidTr="00825657">
        <w:trPr>
          <w:trHeight w:val="80"/>
        </w:trPr>
        <w:tc>
          <w:tcPr>
            <w:tcW w:w="4503" w:type="dxa"/>
            <w:tcBorders>
              <w:top w:val="nil"/>
            </w:tcBorders>
          </w:tcPr>
          <w:p w:rsidR="0043471C" w:rsidRPr="00B85A77" w:rsidRDefault="0043471C" w:rsidP="00B85A77">
            <w:pPr>
              <w:pStyle w:val="a3"/>
              <w:shd w:val="clear" w:color="auto" w:fill="FFFFFF" w:themeFill="background1"/>
              <w:spacing w:before="0"/>
              <w:jc w:val="left"/>
              <w:rPr>
                <w:b/>
                <w:color w:val="000000" w:themeColor="text1"/>
                <w:sz w:val="22"/>
                <w:szCs w:val="22"/>
              </w:rPr>
            </w:pPr>
            <w:r w:rsidRPr="00B85A77">
              <w:rPr>
                <w:b/>
                <w:color w:val="000000" w:themeColor="text1"/>
                <w:sz w:val="22"/>
                <w:szCs w:val="22"/>
              </w:rPr>
              <w:t>Застройщик:</w:t>
            </w:r>
          </w:p>
          <w:p w:rsidR="00E11FDE" w:rsidRPr="00022697" w:rsidRDefault="00E11FDE" w:rsidP="003A72E3">
            <w:pPr>
              <w:shd w:val="clear" w:color="auto" w:fill="FFFFFF"/>
              <w:jc w:val="left"/>
              <w:rPr>
                <w:color w:val="000000"/>
              </w:rPr>
            </w:pPr>
            <w:r w:rsidRPr="00022697">
              <w:rPr>
                <w:color w:val="000000"/>
                <w:sz w:val="22"/>
                <w:szCs w:val="22"/>
              </w:rPr>
              <w:t>Генеральный директор</w:t>
            </w:r>
            <w:r>
              <w:rPr>
                <w:color w:val="000000"/>
                <w:sz w:val="22"/>
                <w:szCs w:val="22"/>
              </w:rPr>
              <w:t xml:space="preserve"> управляющей компании</w:t>
            </w:r>
            <w:r w:rsidRPr="00022697">
              <w:rPr>
                <w:color w:val="000000"/>
                <w:sz w:val="22"/>
                <w:szCs w:val="22"/>
              </w:rPr>
              <w:t xml:space="preserve"> </w:t>
            </w:r>
          </w:p>
          <w:p w:rsidR="00E11FDE" w:rsidRPr="00022697" w:rsidRDefault="00E11FDE" w:rsidP="00E11FDE">
            <w:pPr>
              <w:shd w:val="clear" w:color="auto" w:fill="FFFFFF"/>
              <w:rPr>
                <w:color w:val="000000"/>
              </w:rPr>
            </w:pPr>
          </w:p>
          <w:p w:rsidR="0043471C" w:rsidRPr="00B85A77" w:rsidRDefault="00E11FDE" w:rsidP="00E11FDE">
            <w:pPr>
              <w:shd w:val="clear" w:color="auto" w:fill="FFFFFF" w:themeFill="background1"/>
              <w:tabs>
                <w:tab w:val="clear" w:pos="851"/>
              </w:tabs>
              <w:rPr>
                <w:b/>
                <w:color w:val="000000" w:themeColor="text1"/>
                <w:szCs w:val="24"/>
              </w:rPr>
            </w:pPr>
            <w:r w:rsidRPr="00022697">
              <w:rPr>
                <w:color w:val="000000"/>
                <w:sz w:val="22"/>
                <w:szCs w:val="22"/>
              </w:rPr>
              <w:t>_______________________</w:t>
            </w:r>
            <w:r>
              <w:rPr>
                <w:b/>
                <w:color w:val="000000"/>
                <w:sz w:val="22"/>
                <w:szCs w:val="22"/>
              </w:rPr>
              <w:t>В.В. Черныш</w:t>
            </w:r>
          </w:p>
        </w:tc>
        <w:tc>
          <w:tcPr>
            <w:tcW w:w="285" w:type="dxa"/>
          </w:tcPr>
          <w:p w:rsidR="0043471C" w:rsidRPr="00B85A77" w:rsidRDefault="0043471C" w:rsidP="00B85A77">
            <w:pPr>
              <w:pStyle w:val="a3"/>
              <w:shd w:val="clear" w:color="auto" w:fill="FFFFFF" w:themeFill="background1"/>
              <w:spacing w:before="0"/>
              <w:ind w:firstLine="567"/>
              <w:rPr>
                <w:color w:val="000000" w:themeColor="text1"/>
                <w:sz w:val="22"/>
                <w:szCs w:val="22"/>
              </w:rPr>
            </w:pPr>
          </w:p>
        </w:tc>
        <w:tc>
          <w:tcPr>
            <w:tcW w:w="4790" w:type="dxa"/>
          </w:tcPr>
          <w:p w:rsidR="0043471C" w:rsidRPr="00B85A77" w:rsidRDefault="0043471C" w:rsidP="00B85A77">
            <w:pPr>
              <w:pStyle w:val="a3"/>
              <w:shd w:val="clear" w:color="auto" w:fill="FFFFFF" w:themeFill="background1"/>
              <w:spacing w:before="0"/>
              <w:jc w:val="left"/>
              <w:rPr>
                <w:b/>
                <w:color w:val="000000" w:themeColor="text1"/>
                <w:sz w:val="22"/>
                <w:szCs w:val="22"/>
              </w:rPr>
            </w:pPr>
            <w:r w:rsidRPr="00B85A77">
              <w:rPr>
                <w:b/>
                <w:color w:val="000000" w:themeColor="text1"/>
                <w:sz w:val="22"/>
                <w:szCs w:val="22"/>
              </w:rPr>
              <w:t>Участник:</w:t>
            </w:r>
          </w:p>
          <w:p w:rsidR="0043471C" w:rsidRPr="00B85A77" w:rsidRDefault="0043471C" w:rsidP="00B85A77">
            <w:pPr>
              <w:pStyle w:val="a3"/>
              <w:shd w:val="clear" w:color="auto" w:fill="FFFFFF" w:themeFill="background1"/>
              <w:spacing w:before="0"/>
              <w:rPr>
                <w:b/>
                <w:color w:val="000000" w:themeColor="text1"/>
                <w:sz w:val="22"/>
                <w:szCs w:val="22"/>
              </w:rPr>
            </w:pPr>
          </w:p>
          <w:p w:rsidR="0043471C" w:rsidRPr="00B85A77" w:rsidRDefault="0043471C" w:rsidP="00B85A77">
            <w:pPr>
              <w:shd w:val="clear" w:color="auto" w:fill="FFFFFF" w:themeFill="background1"/>
              <w:rPr>
                <w:color w:val="000000" w:themeColor="text1"/>
                <w:sz w:val="22"/>
                <w:szCs w:val="22"/>
              </w:rPr>
            </w:pPr>
          </w:p>
          <w:p w:rsidR="0043471C" w:rsidRPr="00B85A77" w:rsidRDefault="0043471C" w:rsidP="00B85A77">
            <w:pPr>
              <w:shd w:val="clear" w:color="auto" w:fill="FFFFFF" w:themeFill="background1"/>
              <w:rPr>
                <w:color w:val="000000" w:themeColor="text1"/>
                <w:sz w:val="22"/>
                <w:szCs w:val="22"/>
              </w:rPr>
            </w:pPr>
          </w:p>
          <w:p w:rsidR="0043471C" w:rsidRPr="00B85A77" w:rsidRDefault="0043471C" w:rsidP="00B85A77">
            <w:pPr>
              <w:shd w:val="clear" w:color="auto" w:fill="FFFFFF" w:themeFill="background1"/>
              <w:rPr>
                <w:color w:val="000000" w:themeColor="text1"/>
                <w:sz w:val="22"/>
                <w:szCs w:val="22"/>
              </w:rPr>
            </w:pPr>
          </w:p>
          <w:p w:rsidR="0043471C" w:rsidRPr="00B85A77" w:rsidRDefault="0043471C" w:rsidP="00B85A77">
            <w:pPr>
              <w:pStyle w:val="a3"/>
              <w:shd w:val="clear" w:color="auto" w:fill="FFFFFF" w:themeFill="background1"/>
              <w:spacing w:before="0"/>
              <w:rPr>
                <w:color w:val="000000" w:themeColor="text1"/>
                <w:sz w:val="22"/>
                <w:szCs w:val="22"/>
              </w:rPr>
            </w:pPr>
            <w:r w:rsidRPr="00B85A77">
              <w:rPr>
                <w:b/>
                <w:color w:val="000000" w:themeColor="text1"/>
                <w:sz w:val="22"/>
                <w:szCs w:val="22"/>
              </w:rPr>
              <w:t xml:space="preserve">_________________  </w:t>
            </w:r>
            <w:permStart w:id="672168161" w:edGrp="everyone"/>
            <w:r w:rsidRPr="00B85A77">
              <w:rPr>
                <w:b/>
                <w:color w:val="000000" w:themeColor="text1"/>
                <w:sz w:val="22"/>
                <w:szCs w:val="22"/>
              </w:rPr>
              <w:t xml:space="preserve">                        </w:t>
            </w:r>
            <w:permEnd w:id="672168161"/>
          </w:p>
        </w:tc>
      </w:tr>
    </w:tbl>
    <w:p w:rsidR="00761F05" w:rsidRPr="00B85A77" w:rsidRDefault="00761F05" w:rsidP="00B85A77">
      <w:pPr>
        <w:shd w:val="clear" w:color="auto" w:fill="FFFFFF" w:themeFill="background1"/>
        <w:rPr>
          <w:color w:val="000000" w:themeColor="text1"/>
        </w:rPr>
      </w:pPr>
    </w:p>
    <w:p w:rsidR="00761F05" w:rsidRPr="00B85A77" w:rsidRDefault="00761F05" w:rsidP="00B85A77">
      <w:pPr>
        <w:shd w:val="clear" w:color="auto" w:fill="FFFFFF" w:themeFill="background1"/>
        <w:jc w:val="center"/>
        <w:rPr>
          <w:b/>
          <w:color w:val="000000" w:themeColor="text1"/>
          <w:sz w:val="22"/>
          <w:szCs w:val="22"/>
        </w:rPr>
      </w:pPr>
    </w:p>
    <w:sectPr w:rsidR="00761F05" w:rsidRPr="00B85A77" w:rsidSect="004417C0">
      <w:footerReference w:type="even" r:id="rId12"/>
      <w:footerReference w:type="default" r:id="rId13"/>
      <w:headerReference w:type="first" r:id="rId14"/>
      <w:pgSz w:w="11906" w:h="16838"/>
      <w:pgMar w:top="851"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BDA" w:rsidRDefault="00893BDA">
      <w:r>
        <w:separator/>
      </w:r>
    </w:p>
  </w:endnote>
  <w:endnote w:type="continuationSeparator" w:id="0">
    <w:p w:rsidR="00893BDA" w:rsidRDefault="0089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G Cooper Cyr">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B99" w:rsidRDefault="008A4B99" w:rsidP="0003282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A4B99" w:rsidRDefault="008A4B9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B99" w:rsidRDefault="008A4B99" w:rsidP="0003282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702DD">
      <w:rPr>
        <w:rStyle w:val="a8"/>
        <w:noProof/>
      </w:rPr>
      <w:t>17</w:t>
    </w:r>
    <w:r>
      <w:rPr>
        <w:rStyle w:val="a8"/>
      </w:rPr>
      <w:fldChar w:fldCharType="end"/>
    </w:r>
  </w:p>
  <w:p w:rsidR="008A4B99" w:rsidRDefault="008A4B99" w:rsidP="00953D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BDA" w:rsidRDefault="00893BDA">
      <w:r>
        <w:separator/>
      </w:r>
    </w:p>
  </w:footnote>
  <w:footnote w:type="continuationSeparator" w:id="0">
    <w:p w:rsidR="00893BDA" w:rsidRDefault="00893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395" w:rsidRDefault="00EB74F4" w:rsidP="00EB74F4">
    <w:pPr>
      <w:pStyle w:val="af5"/>
      <w:jc w:val="left"/>
    </w:pPr>
    <w:r w:rsidRPr="00CB6DEF">
      <w:rPr>
        <w:rFonts w:ascii="Calibri" w:hAnsi="Calibri"/>
        <w:noProof/>
        <w:sz w:val="22"/>
        <w:szCs w:val="22"/>
      </w:rPr>
      <w:drawing>
        <wp:inline distT="0" distB="0" distL="0" distR="0" wp14:anchorId="33C41461" wp14:editId="044E983F">
          <wp:extent cx="685397" cy="625274"/>
          <wp:effectExtent l="0" t="0" r="635" b="3810"/>
          <wp:docPr id="5" name="Рисунок 5" descr="Лого без ул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без улицы"/>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397" cy="625274"/>
                  </a:xfrm>
                  <a:prstGeom prst="rect">
                    <a:avLst/>
                  </a:prstGeom>
                  <a:noFill/>
                  <a:ln>
                    <a:noFill/>
                  </a:ln>
                </pic:spPr>
              </pic:pic>
            </a:graphicData>
          </a:graphic>
        </wp:inline>
      </w:drawing>
    </w:r>
    <w:r>
      <w:t xml:space="preserve">                                                                                                             </w:t>
    </w:r>
    <w:r w:rsidR="0043761A">
      <w:rPr>
        <w:noProof/>
      </w:rPr>
      <w:drawing>
        <wp:inline distT="0" distB="0" distL="0" distR="0">
          <wp:extent cx="1228725" cy="476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476250"/>
                  </a:xfrm>
                  <a:prstGeom prst="rect">
                    <a:avLst/>
                  </a:prstGeom>
                  <a:noFill/>
                  <a:ln>
                    <a:noFill/>
                  </a:ln>
                </pic:spPr>
              </pic:pic>
            </a:graphicData>
          </a:graphic>
        </wp:inline>
      </w:drawing>
    </w:r>
  </w:p>
  <w:p w:rsidR="00CB6DEF" w:rsidRDefault="00CB6DE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84970"/>
    <w:multiLevelType w:val="multilevel"/>
    <w:tmpl w:val="48E0071C"/>
    <w:lvl w:ilvl="0">
      <w:start w:val="5"/>
      <w:numFmt w:val="decimal"/>
      <w:lvlText w:val="%1."/>
      <w:lvlJc w:val="left"/>
      <w:pPr>
        <w:ind w:left="360" w:hanging="360"/>
      </w:pPr>
      <w:rPr>
        <w:rFonts w:hint="default"/>
        <w:color w:val="000000"/>
      </w:rPr>
    </w:lvl>
    <w:lvl w:ilvl="1">
      <w:start w:val="4"/>
      <w:numFmt w:val="decimal"/>
      <w:lvlText w:val="%1.%2."/>
      <w:lvlJc w:val="left"/>
      <w:pPr>
        <w:ind w:left="1287"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3501" w:hanging="720"/>
      </w:pPr>
      <w:rPr>
        <w:rFonts w:hint="default"/>
        <w:color w:val="000000"/>
      </w:rPr>
    </w:lvl>
    <w:lvl w:ilvl="4">
      <w:start w:val="1"/>
      <w:numFmt w:val="decimal"/>
      <w:lvlText w:val="%1.%2.%3.%4.%5."/>
      <w:lvlJc w:val="left"/>
      <w:pPr>
        <w:ind w:left="4788" w:hanging="1080"/>
      </w:pPr>
      <w:rPr>
        <w:rFonts w:hint="default"/>
        <w:color w:val="000000"/>
      </w:rPr>
    </w:lvl>
    <w:lvl w:ilvl="5">
      <w:start w:val="1"/>
      <w:numFmt w:val="decimal"/>
      <w:lvlText w:val="%1.%2.%3.%4.%5.%6."/>
      <w:lvlJc w:val="left"/>
      <w:pPr>
        <w:ind w:left="5715" w:hanging="1080"/>
      </w:pPr>
      <w:rPr>
        <w:rFonts w:hint="default"/>
        <w:color w:val="000000"/>
      </w:rPr>
    </w:lvl>
    <w:lvl w:ilvl="6">
      <w:start w:val="1"/>
      <w:numFmt w:val="decimal"/>
      <w:lvlText w:val="%1.%2.%3.%4.%5.%6.%7."/>
      <w:lvlJc w:val="left"/>
      <w:pPr>
        <w:ind w:left="7002" w:hanging="1440"/>
      </w:pPr>
      <w:rPr>
        <w:rFonts w:hint="default"/>
        <w:color w:val="000000"/>
      </w:rPr>
    </w:lvl>
    <w:lvl w:ilvl="7">
      <w:start w:val="1"/>
      <w:numFmt w:val="decimal"/>
      <w:lvlText w:val="%1.%2.%3.%4.%5.%6.%7.%8."/>
      <w:lvlJc w:val="left"/>
      <w:pPr>
        <w:ind w:left="7929" w:hanging="1440"/>
      </w:pPr>
      <w:rPr>
        <w:rFonts w:hint="default"/>
        <w:color w:val="000000"/>
      </w:rPr>
    </w:lvl>
    <w:lvl w:ilvl="8">
      <w:start w:val="1"/>
      <w:numFmt w:val="decimal"/>
      <w:lvlText w:val="%1.%2.%3.%4.%5.%6.%7.%8.%9."/>
      <w:lvlJc w:val="left"/>
      <w:pPr>
        <w:ind w:left="9216" w:hanging="1800"/>
      </w:pPr>
      <w:rPr>
        <w:rFonts w:hint="default"/>
        <w:color w:val="000000"/>
      </w:rPr>
    </w:lvl>
  </w:abstractNum>
  <w:abstractNum w:abstractNumId="2" w15:restartNumberingAfterBreak="0">
    <w:nsid w:val="046240E9"/>
    <w:multiLevelType w:val="multilevel"/>
    <w:tmpl w:val="FB72F7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0D7871"/>
    <w:multiLevelType w:val="multilevel"/>
    <w:tmpl w:val="D130B69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5AB19E3"/>
    <w:multiLevelType w:val="multilevel"/>
    <w:tmpl w:val="00B46D00"/>
    <w:lvl w:ilvl="0">
      <w:start w:val="1"/>
      <w:numFmt w:val="decimal"/>
      <w:lvlText w:val="%1."/>
      <w:lvlJc w:val="left"/>
      <w:pPr>
        <w:ind w:left="1287" w:hanging="360"/>
      </w:pPr>
    </w:lvl>
    <w:lvl w:ilvl="1">
      <w:start w:val="1"/>
      <w:numFmt w:val="decimal"/>
      <w:lvlText w:val="5.%2."/>
      <w:lvlJc w:val="left"/>
      <w:pPr>
        <w:ind w:left="1947" w:hanging="1020"/>
      </w:pPr>
      <w:rPr>
        <w:rFonts w:hint="default"/>
      </w:rPr>
    </w:lvl>
    <w:lvl w:ilvl="2">
      <w:start w:val="1"/>
      <w:numFmt w:val="decimal"/>
      <w:isLgl/>
      <w:lvlText w:val="%1.%2.%3."/>
      <w:lvlJc w:val="left"/>
      <w:pPr>
        <w:ind w:left="1947" w:hanging="1020"/>
      </w:pPr>
      <w:rPr>
        <w:rFonts w:hint="default"/>
      </w:rPr>
    </w:lvl>
    <w:lvl w:ilvl="3">
      <w:start w:val="1"/>
      <w:numFmt w:val="decimal"/>
      <w:isLgl/>
      <w:lvlText w:val="%1.%2.%3.%4."/>
      <w:lvlJc w:val="left"/>
      <w:pPr>
        <w:ind w:left="1947" w:hanging="10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06BC7A1E"/>
    <w:multiLevelType w:val="multilevel"/>
    <w:tmpl w:val="1316A7E8"/>
    <w:lvl w:ilvl="0">
      <w:start w:val="8"/>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08443A90"/>
    <w:multiLevelType w:val="multilevel"/>
    <w:tmpl w:val="D130B69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0A5C27CB"/>
    <w:multiLevelType w:val="hybridMultilevel"/>
    <w:tmpl w:val="79AE6D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5D269A"/>
    <w:multiLevelType w:val="multilevel"/>
    <w:tmpl w:val="1316A7E8"/>
    <w:lvl w:ilvl="0">
      <w:start w:val="8"/>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0B667C13"/>
    <w:multiLevelType w:val="multilevel"/>
    <w:tmpl w:val="905246F6"/>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7"/>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04E3EE4"/>
    <w:multiLevelType w:val="multilevel"/>
    <w:tmpl w:val="CFBC015A"/>
    <w:lvl w:ilvl="0">
      <w:start w:val="3"/>
      <w:numFmt w:val="decimal"/>
      <w:lvlText w:val="%1."/>
      <w:lvlJc w:val="left"/>
      <w:pPr>
        <w:ind w:left="540" w:hanging="540"/>
      </w:pPr>
      <w:rPr>
        <w:rFonts w:hint="default"/>
      </w:rPr>
    </w:lvl>
    <w:lvl w:ilvl="1">
      <w:start w:val="3"/>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2FF6B51"/>
    <w:multiLevelType w:val="multilevel"/>
    <w:tmpl w:val="EDEE63DC"/>
    <w:lvl w:ilvl="0">
      <w:start w:val="3"/>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CC0C73"/>
    <w:multiLevelType w:val="hybridMultilevel"/>
    <w:tmpl w:val="88EAFC7E"/>
    <w:lvl w:ilvl="0" w:tplc="8E3886A6">
      <w:start w:val="4"/>
      <w:numFmt w:val="decimal"/>
      <w:lvlText w:val="6.%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C479A0"/>
    <w:multiLevelType w:val="multilevel"/>
    <w:tmpl w:val="F0A8052A"/>
    <w:lvl w:ilvl="0">
      <w:start w:val="3"/>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0624A0"/>
    <w:multiLevelType w:val="multilevel"/>
    <w:tmpl w:val="B142E04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082A54"/>
    <w:multiLevelType w:val="multilevel"/>
    <w:tmpl w:val="905246F6"/>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7"/>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65D7633"/>
    <w:multiLevelType w:val="hybridMultilevel"/>
    <w:tmpl w:val="B2E8034C"/>
    <w:lvl w:ilvl="0" w:tplc="8988AB02">
      <w:start w:val="2"/>
      <w:numFmt w:val="decimal"/>
      <w:lvlText w:val="3.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6ED08B4"/>
    <w:multiLevelType w:val="multilevel"/>
    <w:tmpl w:val="0BD421AE"/>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042DD2"/>
    <w:multiLevelType w:val="hybridMultilevel"/>
    <w:tmpl w:val="2B745172"/>
    <w:lvl w:ilvl="0" w:tplc="B1BCEF42">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1386D31"/>
    <w:multiLevelType w:val="hybridMultilevel"/>
    <w:tmpl w:val="B74C89B6"/>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30D36A7"/>
    <w:multiLevelType w:val="multilevel"/>
    <w:tmpl w:val="EDEE63DC"/>
    <w:lvl w:ilvl="0">
      <w:start w:val="3"/>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3315AE"/>
    <w:multiLevelType w:val="hybridMultilevel"/>
    <w:tmpl w:val="D4F685AA"/>
    <w:lvl w:ilvl="0" w:tplc="8988AB02">
      <w:start w:val="2"/>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AB7099"/>
    <w:multiLevelType w:val="hybridMultilevel"/>
    <w:tmpl w:val="EFE00B4E"/>
    <w:lvl w:ilvl="0" w:tplc="8988AB02">
      <w:start w:val="2"/>
      <w:numFmt w:val="decimal"/>
      <w:lvlText w:val="3.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CDE5557"/>
    <w:multiLevelType w:val="multilevel"/>
    <w:tmpl w:val="4B4E8096"/>
    <w:lvl w:ilvl="0">
      <w:start w:val="1"/>
      <w:numFmt w:val="decimal"/>
      <w:lvlText w:val="%1."/>
      <w:lvlJc w:val="left"/>
      <w:pPr>
        <w:ind w:left="1410" w:hanging="1410"/>
      </w:pPr>
      <w:rPr>
        <w:rFonts w:hint="default"/>
      </w:rPr>
    </w:lvl>
    <w:lvl w:ilvl="1">
      <w:start w:val="1"/>
      <w:numFmt w:val="decimal"/>
      <w:lvlText w:val="%1.%2."/>
      <w:lvlJc w:val="left"/>
      <w:pPr>
        <w:ind w:left="1977" w:hanging="1410"/>
      </w:pPr>
      <w:rPr>
        <w:rFonts w:hint="default"/>
      </w:rPr>
    </w:lvl>
    <w:lvl w:ilvl="2">
      <w:start w:val="1"/>
      <w:numFmt w:val="decimal"/>
      <w:lvlText w:val="%1.%2.%3."/>
      <w:lvlJc w:val="left"/>
      <w:pPr>
        <w:ind w:left="2544" w:hanging="1410"/>
      </w:pPr>
      <w:rPr>
        <w:rFonts w:hint="default"/>
      </w:rPr>
    </w:lvl>
    <w:lvl w:ilvl="3">
      <w:start w:val="1"/>
      <w:numFmt w:val="decimal"/>
      <w:lvlText w:val="%1.%2.%3.%4."/>
      <w:lvlJc w:val="left"/>
      <w:pPr>
        <w:ind w:left="3111" w:hanging="1410"/>
      </w:pPr>
      <w:rPr>
        <w:rFonts w:hint="default"/>
      </w:rPr>
    </w:lvl>
    <w:lvl w:ilvl="4">
      <w:start w:val="1"/>
      <w:numFmt w:val="decimal"/>
      <w:lvlText w:val="%1.%2.%3.%4.%5."/>
      <w:lvlJc w:val="left"/>
      <w:pPr>
        <w:ind w:left="3678" w:hanging="1410"/>
      </w:pPr>
      <w:rPr>
        <w:rFonts w:hint="default"/>
      </w:rPr>
    </w:lvl>
    <w:lvl w:ilvl="5">
      <w:start w:val="1"/>
      <w:numFmt w:val="decimal"/>
      <w:lvlText w:val="%1.%2.%3.%4.%5.%6."/>
      <w:lvlJc w:val="left"/>
      <w:pPr>
        <w:ind w:left="4245" w:hanging="141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D4366CC"/>
    <w:multiLevelType w:val="multilevel"/>
    <w:tmpl w:val="DCD0C102"/>
    <w:lvl w:ilvl="0">
      <w:start w:val="5"/>
      <w:numFmt w:val="decimal"/>
      <w:lvlText w:val="%1."/>
      <w:lvlJc w:val="left"/>
      <w:pPr>
        <w:ind w:left="360" w:hanging="360"/>
      </w:pPr>
      <w:rPr>
        <w:rFonts w:hint="default"/>
        <w:color w:val="000000"/>
      </w:rPr>
    </w:lvl>
    <w:lvl w:ilvl="1">
      <w:start w:val="1"/>
      <w:numFmt w:val="decimal"/>
      <w:lvlText w:val="5.%2."/>
      <w:lvlJc w:val="left"/>
      <w:pPr>
        <w:ind w:left="1287" w:hanging="360"/>
      </w:pPr>
      <w:rPr>
        <w:rFonts w:ascii="Times New Roman" w:hAnsi="Times New Roman" w:cs="Times New Roman" w:hint="default"/>
        <w:color w:val="000000"/>
        <w:sz w:val="22"/>
        <w:szCs w:val="22"/>
      </w:rPr>
    </w:lvl>
    <w:lvl w:ilvl="2">
      <w:start w:val="1"/>
      <w:numFmt w:val="decimal"/>
      <w:lvlText w:val="%1.%2.%3."/>
      <w:lvlJc w:val="left"/>
      <w:pPr>
        <w:ind w:left="2574" w:hanging="720"/>
      </w:pPr>
      <w:rPr>
        <w:rFonts w:hint="default"/>
        <w:color w:val="000000"/>
      </w:rPr>
    </w:lvl>
    <w:lvl w:ilvl="3">
      <w:start w:val="1"/>
      <w:numFmt w:val="decimal"/>
      <w:lvlText w:val="%1.%2.%3.%4."/>
      <w:lvlJc w:val="left"/>
      <w:pPr>
        <w:ind w:left="3501" w:hanging="720"/>
      </w:pPr>
      <w:rPr>
        <w:rFonts w:hint="default"/>
        <w:color w:val="000000"/>
      </w:rPr>
    </w:lvl>
    <w:lvl w:ilvl="4">
      <w:start w:val="1"/>
      <w:numFmt w:val="decimal"/>
      <w:lvlText w:val="%1.%2.%3.%4.%5."/>
      <w:lvlJc w:val="left"/>
      <w:pPr>
        <w:ind w:left="4788" w:hanging="1080"/>
      </w:pPr>
      <w:rPr>
        <w:rFonts w:hint="default"/>
        <w:color w:val="000000"/>
      </w:rPr>
    </w:lvl>
    <w:lvl w:ilvl="5">
      <w:start w:val="1"/>
      <w:numFmt w:val="decimal"/>
      <w:lvlText w:val="%1.%2.%3.%4.%5.%6."/>
      <w:lvlJc w:val="left"/>
      <w:pPr>
        <w:ind w:left="5715" w:hanging="1080"/>
      </w:pPr>
      <w:rPr>
        <w:rFonts w:hint="default"/>
        <w:color w:val="000000"/>
      </w:rPr>
    </w:lvl>
    <w:lvl w:ilvl="6">
      <w:start w:val="1"/>
      <w:numFmt w:val="decimal"/>
      <w:lvlText w:val="%1.%2.%3.%4.%5.%6.%7."/>
      <w:lvlJc w:val="left"/>
      <w:pPr>
        <w:ind w:left="7002" w:hanging="1440"/>
      </w:pPr>
      <w:rPr>
        <w:rFonts w:hint="default"/>
        <w:color w:val="000000"/>
      </w:rPr>
    </w:lvl>
    <w:lvl w:ilvl="7">
      <w:start w:val="1"/>
      <w:numFmt w:val="decimal"/>
      <w:lvlText w:val="%1.%2.%3.%4.%5.%6.%7.%8."/>
      <w:lvlJc w:val="left"/>
      <w:pPr>
        <w:ind w:left="7929" w:hanging="1440"/>
      </w:pPr>
      <w:rPr>
        <w:rFonts w:hint="default"/>
        <w:color w:val="000000"/>
      </w:rPr>
    </w:lvl>
    <w:lvl w:ilvl="8">
      <w:start w:val="1"/>
      <w:numFmt w:val="decimal"/>
      <w:lvlText w:val="%1.%2.%3.%4.%5.%6.%7.%8.%9."/>
      <w:lvlJc w:val="left"/>
      <w:pPr>
        <w:ind w:left="9216" w:hanging="1800"/>
      </w:pPr>
      <w:rPr>
        <w:rFonts w:hint="default"/>
        <w:color w:val="000000"/>
      </w:rPr>
    </w:lvl>
  </w:abstractNum>
  <w:abstractNum w:abstractNumId="25" w15:restartNumberingAfterBreak="0">
    <w:nsid w:val="3FA56918"/>
    <w:multiLevelType w:val="hybridMultilevel"/>
    <w:tmpl w:val="5F2A42CA"/>
    <w:lvl w:ilvl="0" w:tplc="5816C2E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1081291"/>
    <w:multiLevelType w:val="hybridMultilevel"/>
    <w:tmpl w:val="DD9643D0"/>
    <w:lvl w:ilvl="0" w:tplc="C8342B30">
      <w:start w:val="1"/>
      <w:numFmt w:val="decimal"/>
      <w:lvlText w:val="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443F5681"/>
    <w:multiLevelType w:val="hybridMultilevel"/>
    <w:tmpl w:val="C4A22844"/>
    <w:lvl w:ilvl="0" w:tplc="8988AB02">
      <w:start w:val="2"/>
      <w:numFmt w:val="decimal"/>
      <w:lvlText w:val="3.1.%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15:restartNumberingAfterBreak="0">
    <w:nsid w:val="474B542B"/>
    <w:multiLevelType w:val="multilevel"/>
    <w:tmpl w:val="0BD421AE"/>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C74D87"/>
    <w:multiLevelType w:val="hybridMultilevel"/>
    <w:tmpl w:val="5C6069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49963E45"/>
    <w:multiLevelType w:val="hybridMultilevel"/>
    <w:tmpl w:val="55EA44AC"/>
    <w:lvl w:ilvl="0" w:tplc="C8342B30">
      <w:start w:val="1"/>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4B15298A"/>
    <w:multiLevelType w:val="multilevel"/>
    <w:tmpl w:val="20B29E4C"/>
    <w:lvl w:ilvl="0">
      <w:start w:val="5"/>
      <w:numFmt w:val="decimal"/>
      <w:lvlText w:val="%1."/>
      <w:lvlJc w:val="left"/>
      <w:pPr>
        <w:ind w:left="360" w:hanging="360"/>
      </w:pPr>
      <w:rPr>
        <w:rFonts w:hint="default"/>
        <w:color w:val="000000"/>
      </w:rPr>
    </w:lvl>
    <w:lvl w:ilvl="1">
      <w:start w:val="1"/>
      <w:numFmt w:val="decimal"/>
      <w:lvlText w:val="6.%2."/>
      <w:lvlJc w:val="left"/>
      <w:pPr>
        <w:ind w:left="1287" w:hanging="360"/>
      </w:pPr>
      <w:rPr>
        <w:rFonts w:hint="default"/>
        <w:color w:val="000000"/>
        <w:sz w:val="22"/>
        <w:szCs w:val="22"/>
      </w:rPr>
    </w:lvl>
    <w:lvl w:ilvl="2">
      <w:start w:val="1"/>
      <w:numFmt w:val="decimal"/>
      <w:lvlText w:val="%1.%2.%3."/>
      <w:lvlJc w:val="left"/>
      <w:pPr>
        <w:ind w:left="2574" w:hanging="720"/>
      </w:pPr>
      <w:rPr>
        <w:rFonts w:hint="default"/>
        <w:color w:val="000000"/>
      </w:rPr>
    </w:lvl>
    <w:lvl w:ilvl="3">
      <w:start w:val="1"/>
      <w:numFmt w:val="decimal"/>
      <w:lvlText w:val="%1.%2.%3.%4."/>
      <w:lvlJc w:val="left"/>
      <w:pPr>
        <w:ind w:left="3501" w:hanging="720"/>
      </w:pPr>
      <w:rPr>
        <w:rFonts w:hint="default"/>
        <w:color w:val="000000"/>
      </w:rPr>
    </w:lvl>
    <w:lvl w:ilvl="4">
      <w:start w:val="1"/>
      <w:numFmt w:val="decimal"/>
      <w:lvlText w:val="%1.%2.%3.%4.%5."/>
      <w:lvlJc w:val="left"/>
      <w:pPr>
        <w:ind w:left="4788" w:hanging="1080"/>
      </w:pPr>
      <w:rPr>
        <w:rFonts w:hint="default"/>
        <w:color w:val="000000"/>
      </w:rPr>
    </w:lvl>
    <w:lvl w:ilvl="5">
      <w:start w:val="1"/>
      <w:numFmt w:val="decimal"/>
      <w:lvlText w:val="%1.%2.%3.%4.%5.%6."/>
      <w:lvlJc w:val="left"/>
      <w:pPr>
        <w:ind w:left="5715" w:hanging="1080"/>
      </w:pPr>
      <w:rPr>
        <w:rFonts w:hint="default"/>
        <w:color w:val="000000"/>
      </w:rPr>
    </w:lvl>
    <w:lvl w:ilvl="6">
      <w:start w:val="1"/>
      <w:numFmt w:val="decimal"/>
      <w:lvlText w:val="%1.%2.%3.%4.%5.%6.%7."/>
      <w:lvlJc w:val="left"/>
      <w:pPr>
        <w:ind w:left="7002" w:hanging="1440"/>
      </w:pPr>
      <w:rPr>
        <w:rFonts w:hint="default"/>
        <w:color w:val="000000"/>
      </w:rPr>
    </w:lvl>
    <w:lvl w:ilvl="7">
      <w:start w:val="1"/>
      <w:numFmt w:val="decimal"/>
      <w:lvlText w:val="%1.%2.%3.%4.%5.%6.%7.%8."/>
      <w:lvlJc w:val="left"/>
      <w:pPr>
        <w:ind w:left="7929" w:hanging="1440"/>
      </w:pPr>
      <w:rPr>
        <w:rFonts w:hint="default"/>
        <w:color w:val="000000"/>
      </w:rPr>
    </w:lvl>
    <w:lvl w:ilvl="8">
      <w:start w:val="1"/>
      <w:numFmt w:val="decimal"/>
      <w:lvlText w:val="%1.%2.%3.%4.%5.%6.%7.%8.%9."/>
      <w:lvlJc w:val="left"/>
      <w:pPr>
        <w:ind w:left="9216" w:hanging="1800"/>
      </w:pPr>
      <w:rPr>
        <w:rFonts w:hint="default"/>
        <w:color w:val="000000"/>
      </w:rPr>
    </w:lvl>
  </w:abstractNum>
  <w:abstractNum w:abstractNumId="32" w15:restartNumberingAfterBreak="0">
    <w:nsid w:val="54E404A3"/>
    <w:multiLevelType w:val="hybridMultilevel"/>
    <w:tmpl w:val="4E2448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5E866FB"/>
    <w:multiLevelType w:val="multilevel"/>
    <w:tmpl w:val="F0A8052A"/>
    <w:lvl w:ilvl="0">
      <w:start w:val="3"/>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3F2B55"/>
    <w:multiLevelType w:val="hybridMultilevel"/>
    <w:tmpl w:val="478A0464"/>
    <w:lvl w:ilvl="0" w:tplc="5928C7AA">
      <w:start w:val="1"/>
      <w:numFmt w:val="decimal"/>
      <w:lvlText w:val="9.%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65CE5C00"/>
    <w:multiLevelType w:val="multilevel"/>
    <w:tmpl w:val="670E1DBC"/>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15:restartNumberingAfterBreak="0">
    <w:nsid w:val="694E25DC"/>
    <w:multiLevelType w:val="hybridMultilevel"/>
    <w:tmpl w:val="486CE498"/>
    <w:lvl w:ilvl="0" w:tplc="C8342B30">
      <w:start w:val="1"/>
      <w:numFmt w:val="decimal"/>
      <w:lvlText w:val="3.%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9E25F16"/>
    <w:multiLevelType w:val="hybridMultilevel"/>
    <w:tmpl w:val="51F6A1A8"/>
    <w:lvl w:ilvl="0" w:tplc="B1BCEF4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8" w15:restartNumberingAfterBreak="0">
    <w:nsid w:val="6A7424F2"/>
    <w:multiLevelType w:val="hybridMultilevel"/>
    <w:tmpl w:val="F5C64C38"/>
    <w:lvl w:ilvl="0" w:tplc="0419000F">
      <w:start w:val="1"/>
      <w:numFmt w:val="decimal"/>
      <w:lvlText w:val="%1."/>
      <w:lvlJc w:val="left"/>
      <w:pPr>
        <w:tabs>
          <w:tab w:val="num" w:pos="720"/>
        </w:tabs>
        <w:ind w:left="720" w:hanging="360"/>
      </w:pPr>
    </w:lvl>
    <w:lvl w:ilvl="1" w:tplc="88A4985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6F526A4F"/>
    <w:multiLevelType w:val="multilevel"/>
    <w:tmpl w:val="FC50316E"/>
    <w:lvl w:ilvl="0">
      <w:start w:val="3"/>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108"/>
        </w:tabs>
        <w:ind w:left="1108" w:hanging="54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0" w15:restartNumberingAfterBreak="0">
    <w:nsid w:val="71F756C3"/>
    <w:multiLevelType w:val="hybridMultilevel"/>
    <w:tmpl w:val="9BEC1560"/>
    <w:lvl w:ilvl="0" w:tplc="80E41078">
      <w:start w:val="1"/>
      <w:numFmt w:val="decimal"/>
      <w:lvlText w:val="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740F26B9"/>
    <w:multiLevelType w:val="hybridMultilevel"/>
    <w:tmpl w:val="C0B437EE"/>
    <w:lvl w:ilvl="0" w:tplc="A16C454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3C0132"/>
    <w:multiLevelType w:val="hybridMultilevel"/>
    <w:tmpl w:val="092884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7AB34F0"/>
    <w:multiLevelType w:val="hybridMultilevel"/>
    <w:tmpl w:val="146E2004"/>
    <w:lvl w:ilvl="0" w:tplc="E2E4C750">
      <w:start w:val="1"/>
      <w:numFmt w:val="decimal"/>
      <w:lvlText w:val="3.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6D5A6A"/>
    <w:multiLevelType w:val="multilevel"/>
    <w:tmpl w:val="FB72F7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F75B96"/>
    <w:multiLevelType w:val="hybridMultilevel"/>
    <w:tmpl w:val="7AC8A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AF0508"/>
    <w:multiLevelType w:val="multilevel"/>
    <w:tmpl w:val="E544EF30"/>
    <w:lvl w:ilvl="0">
      <w:start w:val="2"/>
      <w:numFmt w:val="decimal"/>
      <w:lvlText w:val="%1."/>
      <w:lvlJc w:val="left"/>
      <w:pPr>
        <w:ind w:left="495" w:hanging="495"/>
      </w:pPr>
      <w:rPr>
        <w:rFonts w:hint="default"/>
      </w:rPr>
    </w:lvl>
    <w:lvl w:ilvl="1">
      <w:start w:val="5"/>
      <w:numFmt w:val="decimal"/>
      <w:lvlText w:val="%1.%2."/>
      <w:lvlJc w:val="left"/>
      <w:pPr>
        <w:ind w:left="855" w:hanging="495"/>
      </w:pPr>
      <w:rPr>
        <w:rFonts w:hint="default"/>
      </w:rPr>
    </w:lvl>
    <w:lvl w:ilvl="2">
      <w:start w:val="3"/>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F2C21E5"/>
    <w:multiLevelType w:val="multilevel"/>
    <w:tmpl w:val="DEECA7CA"/>
    <w:lvl w:ilvl="0">
      <w:start w:val="1"/>
      <w:numFmt w:val="decimal"/>
      <w:lvlText w:val=""/>
      <w:lvlJc w:val="left"/>
      <w:pPr>
        <w:tabs>
          <w:tab w:val="num" w:pos="360"/>
        </w:tabs>
        <w:ind w:left="360" w:hanging="360"/>
      </w:pPr>
      <w:rPr>
        <w:rFonts w:hint="default"/>
      </w:rPr>
    </w:lvl>
    <w:lvl w:ilvl="1">
      <w:start w:val="1"/>
      <w:numFmt w:val="decimal"/>
      <w:lvlText w:val="1.%2."/>
      <w:lvlJc w:val="left"/>
      <w:pPr>
        <w:ind w:left="1080" w:hanging="360"/>
      </w:pPr>
      <w:rPr>
        <w:rFonts w:hint="default"/>
        <w:color w:val="auto"/>
      </w:rPr>
    </w:lvl>
    <w:lvl w:ilvl="2">
      <w:start w:val="3"/>
      <w:numFmt w:val="decimal"/>
      <w:lvlText w:val="3.3.%3."/>
      <w:lvlJc w:val="left"/>
      <w:pPr>
        <w:ind w:left="2160" w:hanging="720"/>
      </w:pPr>
      <w:rPr>
        <w:rFonts w:hint="default"/>
        <w:color w:val="auto"/>
      </w:rPr>
    </w:lvl>
    <w:lvl w:ilvl="3">
      <w:start w:val="1"/>
      <w:numFmt w:val="decimal"/>
      <w:isLgl/>
      <w:lvlText w:val="%1.%2.%3.%4."/>
      <w:lvlJc w:val="left"/>
      <w:pPr>
        <w:ind w:left="2880" w:hanging="720"/>
      </w:pPr>
      <w:rPr>
        <w:rFonts w:hint="default"/>
        <w:color w:val="auto"/>
      </w:rPr>
    </w:lvl>
    <w:lvl w:ilvl="4">
      <w:start w:val="1"/>
      <w:numFmt w:val="decimal"/>
      <w:isLgl/>
      <w:lvlText w:val="%1.%2.%3.%4.%5."/>
      <w:lvlJc w:val="left"/>
      <w:pPr>
        <w:ind w:left="3960" w:hanging="1080"/>
      </w:pPr>
      <w:rPr>
        <w:rFonts w:hint="default"/>
        <w:color w:val="auto"/>
      </w:rPr>
    </w:lvl>
    <w:lvl w:ilvl="5">
      <w:start w:val="1"/>
      <w:numFmt w:val="decimal"/>
      <w:isLgl/>
      <w:lvlText w:val="%1.%2.%3.%4.%5.%6."/>
      <w:lvlJc w:val="left"/>
      <w:pPr>
        <w:ind w:left="4680" w:hanging="1080"/>
      </w:pPr>
      <w:rPr>
        <w:rFonts w:hint="default"/>
        <w:color w:val="auto"/>
      </w:rPr>
    </w:lvl>
    <w:lvl w:ilvl="6">
      <w:start w:val="1"/>
      <w:numFmt w:val="decimal"/>
      <w:isLgl/>
      <w:lvlText w:val="%1.%2.%3.%4.%5.%6.%7."/>
      <w:lvlJc w:val="left"/>
      <w:pPr>
        <w:ind w:left="5760" w:hanging="1440"/>
      </w:pPr>
      <w:rPr>
        <w:rFonts w:hint="default"/>
        <w:color w:val="auto"/>
      </w:rPr>
    </w:lvl>
    <w:lvl w:ilvl="7">
      <w:start w:val="1"/>
      <w:numFmt w:val="decimal"/>
      <w:isLgl/>
      <w:lvlText w:val="%1.%2.%3.%4.%5.%6.%7.%8."/>
      <w:lvlJc w:val="left"/>
      <w:pPr>
        <w:ind w:left="6480" w:hanging="1440"/>
      </w:pPr>
      <w:rPr>
        <w:rFonts w:hint="default"/>
        <w:color w:val="auto"/>
      </w:rPr>
    </w:lvl>
    <w:lvl w:ilvl="8">
      <w:start w:val="1"/>
      <w:numFmt w:val="decimal"/>
      <w:isLgl/>
      <w:lvlText w:val="%1.%2.%3.%4.%5.%6.%7.%8.%9."/>
      <w:lvlJc w:val="left"/>
      <w:pPr>
        <w:ind w:left="7560" w:hanging="1800"/>
      </w:pPr>
      <w:rPr>
        <w:rFonts w:hint="default"/>
        <w:color w:val="auto"/>
      </w:rPr>
    </w:lvl>
  </w:abstractNum>
  <w:num w:numId="1">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2">
    <w:abstractNumId w:val="47"/>
  </w:num>
  <w:num w:numId="3">
    <w:abstractNumId w:val="9"/>
  </w:num>
  <w:num w:numId="4">
    <w:abstractNumId w:val="7"/>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0"/>
  </w:num>
  <w:num w:numId="12">
    <w:abstractNumId w:val="45"/>
  </w:num>
  <w:num w:numId="13">
    <w:abstractNumId w:val="4"/>
  </w:num>
  <w:num w:numId="14">
    <w:abstractNumId w:val="1"/>
  </w:num>
  <w:num w:numId="15">
    <w:abstractNumId w:val="24"/>
  </w:num>
  <w:num w:numId="16">
    <w:abstractNumId w:val="31"/>
  </w:num>
  <w:num w:numId="17">
    <w:abstractNumId w:val="40"/>
  </w:num>
  <w:num w:numId="18">
    <w:abstractNumId w:val="12"/>
  </w:num>
  <w:num w:numId="19">
    <w:abstractNumId w:val="34"/>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41"/>
  </w:num>
  <w:num w:numId="23">
    <w:abstractNumId w:val="16"/>
  </w:num>
  <w:num w:numId="24">
    <w:abstractNumId w:val="47"/>
  </w:num>
  <w:num w:numId="25">
    <w:abstractNumId w:val="10"/>
  </w:num>
  <w:num w:numId="26">
    <w:abstractNumId w:val="33"/>
  </w:num>
  <w:num w:numId="27">
    <w:abstractNumId w:val="13"/>
  </w:num>
  <w:num w:numId="28">
    <w:abstractNumId w:val="17"/>
  </w:num>
  <w:num w:numId="29">
    <w:abstractNumId w:val="28"/>
  </w:num>
  <w:num w:numId="30">
    <w:abstractNumId w:val="35"/>
  </w:num>
  <w:num w:numId="31">
    <w:abstractNumId w:val="8"/>
  </w:num>
  <w:num w:numId="32">
    <w:abstractNumId w:val="5"/>
  </w:num>
  <w:num w:numId="33">
    <w:abstractNumId w:val="6"/>
  </w:num>
  <w:num w:numId="34">
    <w:abstractNumId w:val="3"/>
  </w:num>
  <w:num w:numId="35">
    <w:abstractNumId w:val="47"/>
    <w:lvlOverride w:ilvl="0">
      <w:startOverride w:val="3"/>
    </w:lvlOverride>
    <w:lvlOverride w:ilvl="1">
      <w:startOverride w:val="1"/>
    </w:lvlOverride>
  </w:num>
  <w:num w:numId="36">
    <w:abstractNumId w:val="47"/>
    <w:lvlOverride w:ilvl="0">
      <w:startOverride w:val="3"/>
    </w:lvlOverride>
    <w:lvlOverride w:ilvl="1">
      <w:startOverride w:val="1"/>
    </w:lvlOverride>
  </w:num>
  <w:num w:numId="37">
    <w:abstractNumId w:val="47"/>
    <w:lvlOverride w:ilvl="0">
      <w:startOverride w:val="3"/>
    </w:lvlOverride>
    <w:lvlOverride w:ilvl="1">
      <w:startOverride w:val="1"/>
    </w:lvlOverride>
  </w:num>
  <w:num w:numId="38">
    <w:abstractNumId w:val="30"/>
  </w:num>
  <w:num w:numId="39">
    <w:abstractNumId w:val="27"/>
  </w:num>
  <w:num w:numId="40">
    <w:abstractNumId w:val="14"/>
  </w:num>
  <w:num w:numId="41">
    <w:abstractNumId w:val="22"/>
  </w:num>
  <w:num w:numId="42">
    <w:abstractNumId w:val="43"/>
  </w:num>
  <w:num w:numId="43">
    <w:abstractNumId w:val="36"/>
  </w:num>
  <w:num w:numId="44">
    <w:abstractNumId w:val="23"/>
  </w:num>
  <w:num w:numId="45">
    <w:abstractNumId w:val="47"/>
    <w:lvlOverride w:ilvl="0">
      <w:startOverride w:val="1"/>
    </w:lvlOverride>
    <w:lvlOverride w:ilvl="1">
      <w:startOverride w:val="1"/>
    </w:lvlOverride>
  </w:num>
  <w:num w:numId="46">
    <w:abstractNumId w:val="47"/>
    <w:lvlOverride w:ilvl="0">
      <w:startOverride w:val="1"/>
    </w:lvlOverride>
    <w:lvlOverride w:ilvl="1">
      <w:startOverride w:val="1"/>
    </w:lvlOverride>
  </w:num>
  <w:num w:numId="47">
    <w:abstractNumId w:val="47"/>
  </w:num>
  <w:num w:numId="48">
    <w:abstractNumId w:val="26"/>
  </w:num>
  <w:num w:numId="49">
    <w:abstractNumId w:val="2"/>
  </w:num>
  <w:num w:numId="50">
    <w:abstractNumId w:val="39"/>
  </w:num>
  <w:num w:numId="51">
    <w:abstractNumId w:val="37"/>
  </w:num>
  <w:num w:numId="52">
    <w:abstractNumId w:val="18"/>
  </w:num>
  <w:num w:numId="53">
    <w:abstractNumId w:val="42"/>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num>
  <w:num w:numId="56">
    <w:abstractNumId w:val="32"/>
  </w:num>
  <w:num w:numId="57">
    <w:abstractNumId w:val="46"/>
  </w:num>
  <w:num w:numId="58">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S4n7Hqp1vc0WMyFg+WNG7oedMrBM1qUdyMo77sOHb9SEO28i1AsKXQhBtZty1BqIEZ+3aAGVZP+ZHdcqNIRgpQ==" w:salt="+qWTUbdCQb3TxD48nohKa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C5"/>
    <w:rsid w:val="00002A2D"/>
    <w:rsid w:val="000079A9"/>
    <w:rsid w:val="00014D20"/>
    <w:rsid w:val="0001584E"/>
    <w:rsid w:val="00015929"/>
    <w:rsid w:val="00017CFE"/>
    <w:rsid w:val="000212BC"/>
    <w:rsid w:val="00021C72"/>
    <w:rsid w:val="000221FD"/>
    <w:rsid w:val="00024327"/>
    <w:rsid w:val="000243AC"/>
    <w:rsid w:val="00024DED"/>
    <w:rsid w:val="0002522C"/>
    <w:rsid w:val="000252FC"/>
    <w:rsid w:val="000304EE"/>
    <w:rsid w:val="00030ADA"/>
    <w:rsid w:val="0003282C"/>
    <w:rsid w:val="00043876"/>
    <w:rsid w:val="000448FD"/>
    <w:rsid w:val="00045917"/>
    <w:rsid w:val="000514B8"/>
    <w:rsid w:val="00056E00"/>
    <w:rsid w:val="00056E43"/>
    <w:rsid w:val="00057CDD"/>
    <w:rsid w:val="0007119D"/>
    <w:rsid w:val="0008737D"/>
    <w:rsid w:val="00090354"/>
    <w:rsid w:val="0009076A"/>
    <w:rsid w:val="000A1ACE"/>
    <w:rsid w:val="000B34A7"/>
    <w:rsid w:val="000B6135"/>
    <w:rsid w:val="000C0481"/>
    <w:rsid w:val="000C06E6"/>
    <w:rsid w:val="000C130D"/>
    <w:rsid w:val="000C7499"/>
    <w:rsid w:val="000D1E54"/>
    <w:rsid w:val="000D7C4A"/>
    <w:rsid w:val="000E0B36"/>
    <w:rsid w:val="000E45E7"/>
    <w:rsid w:val="000E4894"/>
    <w:rsid w:val="000E5BC2"/>
    <w:rsid w:val="000F1A9B"/>
    <w:rsid w:val="000F4947"/>
    <w:rsid w:val="000F72E3"/>
    <w:rsid w:val="001015A7"/>
    <w:rsid w:val="00101F1B"/>
    <w:rsid w:val="0010216A"/>
    <w:rsid w:val="00103D78"/>
    <w:rsid w:val="00103EA9"/>
    <w:rsid w:val="00112399"/>
    <w:rsid w:val="00114FEE"/>
    <w:rsid w:val="001178AE"/>
    <w:rsid w:val="00117E72"/>
    <w:rsid w:val="00120C88"/>
    <w:rsid w:val="001274BC"/>
    <w:rsid w:val="00137D36"/>
    <w:rsid w:val="00140F76"/>
    <w:rsid w:val="00143106"/>
    <w:rsid w:val="00145F7E"/>
    <w:rsid w:val="00147684"/>
    <w:rsid w:val="0015557A"/>
    <w:rsid w:val="00160EAF"/>
    <w:rsid w:val="00161E0E"/>
    <w:rsid w:val="00163661"/>
    <w:rsid w:val="00165CB1"/>
    <w:rsid w:val="00165CCB"/>
    <w:rsid w:val="0016629C"/>
    <w:rsid w:val="001679F3"/>
    <w:rsid w:val="0017364D"/>
    <w:rsid w:val="0018579C"/>
    <w:rsid w:val="00192A37"/>
    <w:rsid w:val="00194286"/>
    <w:rsid w:val="001A0C9B"/>
    <w:rsid w:val="001A1A0B"/>
    <w:rsid w:val="001A202F"/>
    <w:rsid w:val="001A2158"/>
    <w:rsid w:val="001A6719"/>
    <w:rsid w:val="001A7F92"/>
    <w:rsid w:val="001B31D0"/>
    <w:rsid w:val="001B72A7"/>
    <w:rsid w:val="001C18C7"/>
    <w:rsid w:val="001D0726"/>
    <w:rsid w:val="001D2424"/>
    <w:rsid w:val="001E03A8"/>
    <w:rsid w:val="001E59B0"/>
    <w:rsid w:val="001E7B5F"/>
    <w:rsid w:val="001F0038"/>
    <w:rsid w:val="001F4806"/>
    <w:rsid w:val="001F579A"/>
    <w:rsid w:val="00200AE5"/>
    <w:rsid w:val="00204FAF"/>
    <w:rsid w:val="002063DB"/>
    <w:rsid w:val="002068EA"/>
    <w:rsid w:val="00212A10"/>
    <w:rsid w:val="002142F1"/>
    <w:rsid w:val="002143D0"/>
    <w:rsid w:val="00226539"/>
    <w:rsid w:val="002369FF"/>
    <w:rsid w:val="0024466D"/>
    <w:rsid w:val="00246B37"/>
    <w:rsid w:val="00252559"/>
    <w:rsid w:val="00253AA4"/>
    <w:rsid w:val="00255DF9"/>
    <w:rsid w:val="00256299"/>
    <w:rsid w:val="002619A4"/>
    <w:rsid w:val="00263C88"/>
    <w:rsid w:val="00266A84"/>
    <w:rsid w:val="0027020C"/>
    <w:rsid w:val="002702DD"/>
    <w:rsid w:val="00272535"/>
    <w:rsid w:val="00274D47"/>
    <w:rsid w:val="00276003"/>
    <w:rsid w:val="002774FB"/>
    <w:rsid w:val="0028127C"/>
    <w:rsid w:val="0028405B"/>
    <w:rsid w:val="00284A78"/>
    <w:rsid w:val="00293190"/>
    <w:rsid w:val="00294233"/>
    <w:rsid w:val="002A0B03"/>
    <w:rsid w:val="002A25B8"/>
    <w:rsid w:val="002A316B"/>
    <w:rsid w:val="002A3951"/>
    <w:rsid w:val="002A5CD0"/>
    <w:rsid w:val="002B180A"/>
    <w:rsid w:val="002B4AD8"/>
    <w:rsid w:val="002C202C"/>
    <w:rsid w:val="002C2C17"/>
    <w:rsid w:val="002C3C1B"/>
    <w:rsid w:val="002D01A9"/>
    <w:rsid w:val="002D1B80"/>
    <w:rsid w:val="002D63AF"/>
    <w:rsid w:val="002E0A5E"/>
    <w:rsid w:val="002E6F29"/>
    <w:rsid w:val="002F0B93"/>
    <w:rsid w:val="002F21E4"/>
    <w:rsid w:val="003064D4"/>
    <w:rsid w:val="00314356"/>
    <w:rsid w:val="003164B6"/>
    <w:rsid w:val="00316EC5"/>
    <w:rsid w:val="00320BB2"/>
    <w:rsid w:val="00332492"/>
    <w:rsid w:val="00344D29"/>
    <w:rsid w:val="003478AD"/>
    <w:rsid w:val="00351E3C"/>
    <w:rsid w:val="003523EA"/>
    <w:rsid w:val="00353E53"/>
    <w:rsid w:val="003543F7"/>
    <w:rsid w:val="0036213C"/>
    <w:rsid w:val="00371EAA"/>
    <w:rsid w:val="003745BB"/>
    <w:rsid w:val="0037527B"/>
    <w:rsid w:val="003819A6"/>
    <w:rsid w:val="00385E40"/>
    <w:rsid w:val="00392BB2"/>
    <w:rsid w:val="00393476"/>
    <w:rsid w:val="003A52C0"/>
    <w:rsid w:val="003A72E3"/>
    <w:rsid w:val="003C071C"/>
    <w:rsid w:val="003C089D"/>
    <w:rsid w:val="003C210F"/>
    <w:rsid w:val="003C2173"/>
    <w:rsid w:val="003C2B2A"/>
    <w:rsid w:val="003C3072"/>
    <w:rsid w:val="003C4501"/>
    <w:rsid w:val="003C64A7"/>
    <w:rsid w:val="003C6847"/>
    <w:rsid w:val="003D2D8E"/>
    <w:rsid w:val="003D2EE1"/>
    <w:rsid w:val="003E4747"/>
    <w:rsid w:val="003E6096"/>
    <w:rsid w:val="003F0A4D"/>
    <w:rsid w:val="003F168F"/>
    <w:rsid w:val="003F7863"/>
    <w:rsid w:val="00404340"/>
    <w:rsid w:val="00406221"/>
    <w:rsid w:val="00414600"/>
    <w:rsid w:val="00415BBE"/>
    <w:rsid w:val="00417C29"/>
    <w:rsid w:val="00420A6B"/>
    <w:rsid w:val="00424246"/>
    <w:rsid w:val="00427B12"/>
    <w:rsid w:val="00431874"/>
    <w:rsid w:val="0043471C"/>
    <w:rsid w:val="0043761A"/>
    <w:rsid w:val="00437CC4"/>
    <w:rsid w:val="004417C0"/>
    <w:rsid w:val="00441AEF"/>
    <w:rsid w:val="00444D16"/>
    <w:rsid w:val="004462D8"/>
    <w:rsid w:val="004511F9"/>
    <w:rsid w:val="00454AB2"/>
    <w:rsid w:val="00471601"/>
    <w:rsid w:val="0048201F"/>
    <w:rsid w:val="00487B3A"/>
    <w:rsid w:val="004A172C"/>
    <w:rsid w:val="004A7F18"/>
    <w:rsid w:val="004B07AB"/>
    <w:rsid w:val="004C132C"/>
    <w:rsid w:val="004C15F4"/>
    <w:rsid w:val="004D1BDE"/>
    <w:rsid w:val="004D365C"/>
    <w:rsid w:val="004D3CFB"/>
    <w:rsid w:val="004E008D"/>
    <w:rsid w:val="004E0FF2"/>
    <w:rsid w:val="004E10B3"/>
    <w:rsid w:val="004E4842"/>
    <w:rsid w:val="004E7440"/>
    <w:rsid w:val="004F0CC9"/>
    <w:rsid w:val="004F2AE1"/>
    <w:rsid w:val="004F3C0A"/>
    <w:rsid w:val="004F6590"/>
    <w:rsid w:val="0050609F"/>
    <w:rsid w:val="00507748"/>
    <w:rsid w:val="00510A46"/>
    <w:rsid w:val="00513273"/>
    <w:rsid w:val="005158EC"/>
    <w:rsid w:val="00516DC0"/>
    <w:rsid w:val="00520A8C"/>
    <w:rsid w:val="00520FC4"/>
    <w:rsid w:val="00527616"/>
    <w:rsid w:val="00532079"/>
    <w:rsid w:val="0054432A"/>
    <w:rsid w:val="005515E1"/>
    <w:rsid w:val="005530FF"/>
    <w:rsid w:val="00553E63"/>
    <w:rsid w:val="00556EE2"/>
    <w:rsid w:val="00561523"/>
    <w:rsid w:val="005762F8"/>
    <w:rsid w:val="005768A6"/>
    <w:rsid w:val="00577636"/>
    <w:rsid w:val="00583A91"/>
    <w:rsid w:val="0058549A"/>
    <w:rsid w:val="00596AF3"/>
    <w:rsid w:val="00597587"/>
    <w:rsid w:val="005A0AFA"/>
    <w:rsid w:val="005A2BDA"/>
    <w:rsid w:val="005A5AA0"/>
    <w:rsid w:val="005A705A"/>
    <w:rsid w:val="005B1097"/>
    <w:rsid w:val="005B4F3D"/>
    <w:rsid w:val="005B6D44"/>
    <w:rsid w:val="005B78AD"/>
    <w:rsid w:val="005B793B"/>
    <w:rsid w:val="005B7CAD"/>
    <w:rsid w:val="005C330A"/>
    <w:rsid w:val="005C3E42"/>
    <w:rsid w:val="005C4590"/>
    <w:rsid w:val="005C74E2"/>
    <w:rsid w:val="005C7928"/>
    <w:rsid w:val="005D07DA"/>
    <w:rsid w:val="005D4A5B"/>
    <w:rsid w:val="005E1967"/>
    <w:rsid w:val="005E56C3"/>
    <w:rsid w:val="005F429B"/>
    <w:rsid w:val="005F4501"/>
    <w:rsid w:val="005F7D55"/>
    <w:rsid w:val="0060691C"/>
    <w:rsid w:val="00612C82"/>
    <w:rsid w:val="00613D2B"/>
    <w:rsid w:val="00617378"/>
    <w:rsid w:val="00620A89"/>
    <w:rsid w:val="00621CE0"/>
    <w:rsid w:val="0062780C"/>
    <w:rsid w:val="00633987"/>
    <w:rsid w:val="00635153"/>
    <w:rsid w:val="006373E9"/>
    <w:rsid w:val="00643C97"/>
    <w:rsid w:val="00644453"/>
    <w:rsid w:val="0064747D"/>
    <w:rsid w:val="006503DE"/>
    <w:rsid w:val="00653720"/>
    <w:rsid w:val="00654007"/>
    <w:rsid w:val="00656E57"/>
    <w:rsid w:val="00661CDA"/>
    <w:rsid w:val="006631E0"/>
    <w:rsid w:val="006637A3"/>
    <w:rsid w:val="00663C45"/>
    <w:rsid w:val="00665E21"/>
    <w:rsid w:val="0066774B"/>
    <w:rsid w:val="00670137"/>
    <w:rsid w:val="00671BCC"/>
    <w:rsid w:val="00671C85"/>
    <w:rsid w:val="006751DF"/>
    <w:rsid w:val="00677395"/>
    <w:rsid w:val="0067739C"/>
    <w:rsid w:val="006802EA"/>
    <w:rsid w:val="00682560"/>
    <w:rsid w:val="00682E05"/>
    <w:rsid w:val="006841DA"/>
    <w:rsid w:val="00684FCC"/>
    <w:rsid w:val="006855FE"/>
    <w:rsid w:val="0068730C"/>
    <w:rsid w:val="00695D58"/>
    <w:rsid w:val="00697FF4"/>
    <w:rsid w:val="006A2385"/>
    <w:rsid w:val="006A459F"/>
    <w:rsid w:val="006A5C6A"/>
    <w:rsid w:val="006B0E18"/>
    <w:rsid w:val="006B19DA"/>
    <w:rsid w:val="006C7635"/>
    <w:rsid w:val="006D59DF"/>
    <w:rsid w:val="006D668E"/>
    <w:rsid w:val="006F679F"/>
    <w:rsid w:val="006F7BB4"/>
    <w:rsid w:val="006F7F89"/>
    <w:rsid w:val="00703B99"/>
    <w:rsid w:val="0070787F"/>
    <w:rsid w:val="007109E3"/>
    <w:rsid w:val="00710B4B"/>
    <w:rsid w:val="00711980"/>
    <w:rsid w:val="00715E99"/>
    <w:rsid w:val="00725F28"/>
    <w:rsid w:val="00726C3A"/>
    <w:rsid w:val="00726CC9"/>
    <w:rsid w:val="00732A24"/>
    <w:rsid w:val="0073621A"/>
    <w:rsid w:val="00742CB2"/>
    <w:rsid w:val="00750983"/>
    <w:rsid w:val="00750A57"/>
    <w:rsid w:val="00754AF6"/>
    <w:rsid w:val="00761F05"/>
    <w:rsid w:val="007620CF"/>
    <w:rsid w:val="00762A1A"/>
    <w:rsid w:val="007641D2"/>
    <w:rsid w:val="00764257"/>
    <w:rsid w:val="00766CC6"/>
    <w:rsid w:val="00770726"/>
    <w:rsid w:val="00770EA6"/>
    <w:rsid w:val="00773B02"/>
    <w:rsid w:val="00773FCB"/>
    <w:rsid w:val="00774A22"/>
    <w:rsid w:val="0077643C"/>
    <w:rsid w:val="00777C5E"/>
    <w:rsid w:val="00785EAE"/>
    <w:rsid w:val="00787B3A"/>
    <w:rsid w:val="00797F34"/>
    <w:rsid w:val="007A0918"/>
    <w:rsid w:val="007A1B90"/>
    <w:rsid w:val="007A51FB"/>
    <w:rsid w:val="007B1893"/>
    <w:rsid w:val="007B1AAA"/>
    <w:rsid w:val="007B2CCF"/>
    <w:rsid w:val="007C4638"/>
    <w:rsid w:val="007D61D7"/>
    <w:rsid w:val="007E1889"/>
    <w:rsid w:val="007E4233"/>
    <w:rsid w:val="007E66DB"/>
    <w:rsid w:val="007F2D7F"/>
    <w:rsid w:val="007F5820"/>
    <w:rsid w:val="007F59F2"/>
    <w:rsid w:val="007F7D7D"/>
    <w:rsid w:val="00801120"/>
    <w:rsid w:val="00803D34"/>
    <w:rsid w:val="00817EF3"/>
    <w:rsid w:val="00823635"/>
    <w:rsid w:val="00825657"/>
    <w:rsid w:val="00830A1C"/>
    <w:rsid w:val="008323B3"/>
    <w:rsid w:val="00834055"/>
    <w:rsid w:val="00835772"/>
    <w:rsid w:val="008362AB"/>
    <w:rsid w:val="00837CA5"/>
    <w:rsid w:val="0085414C"/>
    <w:rsid w:val="008544BE"/>
    <w:rsid w:val="00860B59"/>
    <w:rsid w:val="0086316C"/>
    <w:rsid w:val="00863750"/>
    <w:rsid w:val="0086717A"/>
    <w:rsid w:val="00870523"/>
    <w:rsid w:val="00873B23"/>
    <w:rsid w:val="00880334"/>
    <w:rsid w:val="00880EBA"/>
    <w:rsid w:val="008839C6"/>
    <w:rsid w:val="00883EAB"/>
    <w:rsid w:val="00886356"/>
    <w:rsid w:val="00893BDA"/>
    <w:rsid w:val="00894E1A"/>
    <w:rsid w:val="00896C65"/>
    <w:rsid w:val="008A15B8"/>
    <w:rsid w:val="008A1B0C"/>
    <w:rsid w:val="008A1B8C"/>
    <w:rsid w:val="008A40AC"/>
    <w:rsid w:val="008A4B99"/>
    <w:rsid w:val="008B46BC"/>
    <w:rsid w:val="008B4B73"/>
    <w:rsid w:val="008B5A81"/>
    <w:rsid w:val="008C18E3"/>
    <w:rsid w:val="008D0FDC"/>
    <w:rsid w:val="008D1A01"/>
    <w:rsid w:val="008D4770"/>
    <w:rsid w:val="008D52A6"/>
    <w:rsid w:val="008E0128"/>
    <w:rsid w:val="008E1709"/>
    <w:rsid w:val="008E386D"/>
    <w:rsid w:val="008E5D4D"/>
    <w:rsid w:val="008F22AC"/>
    <w:rsid w:val="008F565A"/>
    <w:rsid w:val="008F6AC3"/>
    <w:rsid w:val="008F7A1A"/>
    <w:rsid w:val="00900EA9"/>
    <w:rsid w:val="00901690"/>
    <w:rsid w:val="00902D48"/>
    <w:rsid w:val="00904337"/>
    <w:rsid w:val="0090553A"/>
    <w:rsid w:val="009168DE"/>
    <w:rsid w:val="00921C15"/>
    <w:rsid w:val="00927AFF"/>
    <w:rsid w:val="00930192"/>
    <w:rsid w:val="0093297A"/>
    <w:rsid w:val="00933750"/>
    <w:rsid w:val="00937916"/>
    <w:rsid w:val="00940E0F"/>
    <w:rsid w:val="009464E3"/>
    <w:rsid w:val="009519CB"/>
    <w:rsid w:val="00953DFA"/>
    <w:rsid w:val="009556FC"/>
    <w:rsid w:val="00964868"/>
    <w:rsid w:val="00974DB7"/>
    <w:rsid w:val="00975B60"/>
    <w:rsid w:val="009772BA"/>
    <w:rsid w:val="009905A5"/>
    <w:rsid w:val="00995252"/>
    <w:rsid w:val="009A3513"/>
    <w:rsid w:val="009A387D"/>
    <w:rsid w:val="009A4754"/>
    <w:rsid w:val="009B02AD"/>
    <w:rsid w:val="009B2D68"/>
    <w:rsid w:val="009B427B"/>
    <w:rsid w:val="009B4960"/>
    <w:rsid w:val="009C0EE3"/>
    <w:rsid w:val="009C7CC5"/>
    <w:rsid w:val="009D782A"/>
    <w:rsid w:val="009F7ADF"/>
    <w:rsid w:val="00A02766"/>
    <w:rsid w:val="00A029E7"/>
    <w:rsid w:val="00A04D74"/>
    <w:rsid w:val="00A05636"/>
    <w:rsid w:val="00A0617B"/>
    <w:rsid w:val="00A0763D"/>
    <w:rsid w:val="00A07E30"/>
    <w:rsid w:val="00A14104"/>
    <w:rsid w:val="00A16956"/>
    <w:rsid w:val="00A225CF"/>
    <w:rsid w:val="00A30400"/>
    <w:rsid w:val="00A305EB"/>
    <w:rsid w:val="00A31598"/>
    <w:rsid w:val="00A37801"/>
    <w:rsid w:val="00A42D93"/>
    <w:rsid w:val="00A46538"/>
    <w:rsid w:val="00A52AE9"/>
    <w:rsid w:val="00A56AF4"/>
    <w:rsid w:val="00A61756"/>
    <w:rsid w:val="00A61B43"/>
    <w:rsid w:val="00A63756"/>
    <w:rsid w:val="00A63D46"/>
    <w:rsid w:val="00A71197"/>
    <w:rsid w:val="00A728F3"/>
    <w:rsid w:val="00A82BFF"/>
    <w:rsid w:val="00A8455C"/>
    <w:rsid w:val="00A85577"/>
    <w:rsid w:val="00A95075"/>
    <w:rsid w:val="00A95FE1"/>
    <w:rsid w:val="00AA3214"/>
    <w:rsid w:val="00AA7E38"/>
    <w:rsid w:val="00AB41C1"/>
    <w:rsid w:val="00AB4772"/>
    <w:rsid w:val="00AB7419"/>
    <w:rsid w:val="00AB79FA"/>
    <w:rsid w:val="00AC5E47"/>
    <w:rsid w:val="00AC6566"/>
    <w:rsid w:val="00AC687D"/>
    <w:rsid w:val="00AD4190"/>
    <w:rsid w:val="00AD4232"/>
    <w:rsid w:val="00AD7385"/>
    <w:rsid w:val="00AE1C4B"/>
    <w:rsid w:val="00AE7193"/>
    <w:rsid w:val="00AF1A14"/>
    <w:rsid w:val="00AF6372"/>
    <w:rsid w:val="00B00D34"/>
    <w:rsid w:val="00B0471C"/>
    <w:rsid w:val="00B05609"/>
    <w:rsid w:val="00B05A2F"/>
    <w:rsid w:val="00B12B4F"/>
    <w:rsid w:val="00B16880"/>
    <w:rsid w:val="00B21F36"/>
    <w:rsid w:val="00B24DF0"/>
    <w:rsid w:val="00B32D6F"/>
    <w:rsid w:val="00B332DB"/>
    <w:rsid w:val="00B35477"/>
    <w:rsid w:val="00B3763F"/>
    <w:rsid w:val="00B37A7D"/>
    <w:rsid w:val="00B466E3"/>
    <w:rsid w:val="00B47B00"/>
    <w:rsid w:val="00B50D90"/>
    <w:rsid w:val="00B51866"/>
    <w:rsid w:val="00B567AA"/>
    <w:rsid w:val="00B61377"/>
    <w:rsid w:val="00B64AD0"/>
    <w:rsid w:val="00B66265"/>
    <w:rsid w:val="00B67C7F"/>
    <w:rsid w:val="00B71DB8"/>
    <w:rsid w:val="00B844A6"/>
    <w:rsid w:val="00B85A77"/>
    <w:rsid w:val="00B97605"/>
    <w:rsid w:val="00BA1669"/>
    <w:rsid w:val="00BA191F"/>
    <w:rsid w:val="00BB6E40"/>
    <w:rsid w:val="00BC2604"/>
    <w:rsid w:val="00BC35DD"/>
    <w:rsid w:val="00BC4BFE"/>
    <w:rsid w:val="00BC5701"/>
    <w:rsid w:val="00BC63F8"/>
    <w:rsid w:val="00BD4271"/>
    <w:rsid w:val="00BD4CAF"/>
    <w:rsid w:val="00BD4DCB"/>
    <w:rsid w:val="00BD50D3"/>
    <w:rsid w:val="00BD66A5"/>
    <w:rsid w:val="00BE1D8E"/>
    <w:rsid w:val="00BE4782"/>
    <w:rsid w:val="00BF45E9"/>
    <w:rsid w:val="00BF4F90"/>
    <w:rsid w:val="00C039BA"/>
    <w:rsid w:val="00C03DFB"/>
    <w:rsid w:val="00C12882"/>
    <w:rsid w:val="00C1288F"/>
    <w:rsid w:val="00C15D04"/>
    <w:rsid w:val="00C21A04"/>
    <w:rsid w:val="00C22781"/>
    <w:rsid w:val="00C2419C"/>
    <w:rsid w:val="00C26A2F"/>
    <w:rsid w:val="00C31A5E"/>
    <w:rsid w:val="00C323B9"/>
    <w:rsid w:val="00C335F0"/>
    <w:rsid w:val="00C346E5"/>
    <w:rsid w:val="00C362EA"/>
    <w:rsid w:val="00C36305"/>
    <w:rsid w:val="00C407D6"/>
    <w:rsid w:val="00C41A5B"/>
    <w:rsid w:val="00C42FE7"/>
    <w:rsid w:val="00C44F5B"/>
    <w:rsid w:val="00C460B7"/>
    <w:rsid w:val="00C508E8"/>
    <w:rsid w:val="00C56241"/>
    <w:rsid w:val="00C61F8C"/>
    <w:rsid w:val="00C7057D"/>
    <w:rsid w:val="00C719CE"/>
    <w:rsid w:val="00C7299A"/>
    <w:rsid w:val="00C760E0"/>
    <w:rsid w:val="00C772D4"/>
    <w:rsid w:val="00C777B5"/>
    <w:rsid w:val="00C81FE0"/>
    <w:rsid w:val="00C85918"/>
    <w:rsid w:val="00C91363"/>
    <w:rsid w:val="00C914CB"/>
    <w:rsid w:val="00C91B0D"/>
    <w:rsid w:val="00C934D1"/>
    <w:rsid w:val="00C94B6F"/>
    <w:rsid w:val="00C956E4"/>
    <w:rsid w:val="00CA0DC1"/>
    <w:rsid w:val="00CA27D8"/>
    <w:rsid w:val="00CA3EB3"/>
    <w:rsid w:val="00CA47CE"/>
    <w:rsid w:val="00CA668B"/>
    <w:rsid w:val="00CB050A"/>
    <w:rsid w:val="00CB1617"/>
    <w:rsid w:val="00CB3C74"/>
    <w:rsid w:val="00CB48E3"/>
    <w:rsid w:val="00CB6DEF"/>
    <w:rsid w:val="00CC0A14"/>
    <w:rsid w:val="00CC16B2"/>
    <w:rsid w:val="00CC2BE6"/>
    <w:rsid w:val="00CC6F65"/>
    <w:rsid w:val="00CC77A0"/>
    <w:rsid w:val="00CC7C65"/>
    <w:rsid w:val="00CC7FFA"/>
    <w:rsid w:val="00CD2733"/>
    <w:rsid w:val="00CD6FCC"/>
    <w:rsid w:val="00CD73E1"/>
    <w:rsid w:val="00CE0C03"/>
    <w:rsid w:val="00CE1515"/>
    <w:rsid w:val="00CE35A3"/>
    <w:rsid w:val="00CE686B"/>
    <w:rsid w:val="00CF016E"/>
    <w:rsid w:val="00D02A2B"/>
    <w:rsid w:val="00D0387A"/>
    <w:rsid w:val="00D107A8"/>
    <w:rsid w:val="00D11599"/>
    <w:rsid w:val="00D14207"/>
    <w:rsid w:val="00D2301A"/>
    <w:rsid w:val="00D230A1"/>
    <w:rsid w:val="00D23B54"/>
    <w:rsid w:val="00D32F8E"/>
    <w:rsid w:val="00D50C41"/>
    <w:rsid w:val="00D51519"/>
    <w:rsid w:val="00D52CA8"/>
    <w:rsid w:val="00D603D6"/>
    <w:rsid w:val="00D72F8B"/>
    <w:rsid w:val="00D808C7"/>
    <w:rsid w:val="00D82896"/>
    <w:rsid w:val="00D83894"/>
    <w:rsid w:val="00D85E22"/>
    <w:rsid w:val="00D90209"/>
    <w:rsid w:val="00D916B6"/>
    <w:rsid w:val="00D920E5"/>
    <w:rsid w:val="00D94440"/>
    <w:rsid w:val="00D95A40"/>
    <w:rsid w:val="00D96C49"/>
    <w:rsid w:val="00DA023D"/>
    <w:rsid w:val="00DA456A"/>
    <w:rsid w:val="00DA5E70"/>
    <w:rsid w:val="00DA674E"/>
    <w:rsid w:val="00DB4877"/>
    <w:rsid w:val="00DB53AA"/>
    <w:rsid w:val="00DB5B5A"/>
    <w:rsid w:val="00DB663A"/>
    <w:rsid w:val="00DC1C6E"/>
    <w:rsid w:val="00DC5326"/>
    <w:rsid w:val="00DE04EB"/>
    <w:rsid w:val="00DE4469"/>
    <w:rsid w:val="00DE7FE8"/>
    <w:rsid w:val="00DF15DD"/>
    <w:rsid w:val="00DF19A3"/>
    <w:rsid w:val="00DF241F"/>
    <w:rsid w:val="00DF65FF"/>
    <w:rsid w:val="00DF6B50"/>
    <w:rsid w:val="00E04020"/>
    <w:rsid w:val="00E04029"/>
    <w:rsid w:val="00E061FA"/>
    <w:rsid w:val="00E11FDE"/>
    <w:rsid w:val="00E15A05"/>
    <w:rsid w:val="00E16ACA"/>
    <w:rsid w:val="00E20D8E"/>
    <w:rsid w:val="00E2227F"/>
    <w:rsid w:val="00E24DFB"/>
    <w:rsid w:val="00E27665"/>
    <w:rsid w:val="00E3075B"/>
    <w:rsid w:val="00E30D94"/>
    <w:rsid w:val="00E3365F"/>
    <w:rsid w:val="00E33C5A"/>
    <w:rsid w:val="00E34CE5"/>
    <w:rsid w:val="00E35970"/>
    <w:rsid w:val="00E42233"/>
    <w:rsid w:val="00E42309"/>
    <w:rsid w:val="00E4395D"/>
    <w:rsid w:val="00E447BD"/>
    <w:rsid w:val="00E449E5"/>
    <w:rsid w:val="00E4720C"/>
    <w:rsid w:val="00E50EE3"/>
    <w:rsid w:val="00E5259D"/>
    <w:rsid w:val="00E54035"/>
    <w:rsid w:val="00E5453D"/>
    <w:rsid w:val="00E648B0"/>
    <w:rsid w:val="00E674F8"/>
    <w:rsid w:val="00E715A0"/>
    <w:rsid w:val="00E726F3"/>
    <w:rsid w:val="00E72F91"/>
    <w:rsid w:val="00E74E35"/>
    <w:rsid w:val="00E77A19"/>
    <w:rsid w:val="00E77BBB"/>
    <w:rsid w:val="00E80B08"/>
    <w:rsid w:val="00E81DD8"/>
    <w:rsid w:val="00E9362E"/>
    <w:rsid w:val="00E93900"/>
    <w:rsid w:val="00E959D5"/>
    <w:rsid w:val="00E97F2F"/>
    <w:rsid w:val="00EA487D"/>
    <w:rsid w:val="00EA4CDC"/>
    <w:rsid w:val="00EA6094"/>
    <w:rsid w:val="00EB0DA3"/>
    <w:rsid w:val="00EB2820"/>
    <w:rsid w:val="00EB4AAA"/>
    <w:rsid w:val="00EB5C08"/>
    <w:rsid w:val="00EB74F4"/>
    <w:rsid w:val="00EC2E1F"/>
    <w:rsid w:val="00EC7EF9"/>
    <w:rsid w:val="00ED366D"/>
    <w:rsid w:val="00ED371F"/>
    <w:rsid w:val="00ED40B7"/>
    <w:rsid w:val="00ED7652"/>
    <w:rsid w:val="00EE63EA"/>
    <w:rsid w:val="00EE7ED9"/>
    <w:rsid w:val="00EF499A"/>
    <w:rsid w:val="00F00740"/>
    <w:rsid w:val="00F00F51"/>
    <w:rsid w:val="00F12A9C"/>
    <w:rsid w:val="00F15EB1"/>
    <w:rsid w:val="00F213F7"/>
    <w:rsid w:val="00F21E6F"/>
    <w:rsid w:val="00F22531"/>
    <w:rsid w:val="00F23B5E"/>
    <w:rsid w:val="00F23BE1"/>
    <w:rsid w:val="00F24467"/>
    <w:rsid w:val="00F3023D"/>
    <w:rsid w:val="00F306AB"/>
    <w:rsid w:val="00F31058"/>
    <w:rsid w:val="00F32BE4"/>
    <w:rsid w:val="00F40D41"/>
    <w:rsid w:val="00F5146D"/>
    <w:rsid w:val="00F539DE"/>
    <w:rsid w:val="00F62575"/>
    <w:rsid w:val="00F730BD"/>
    <w:rsid w:val="00F7377C"/>
    <w:rsid w:val="00F74B87"/>
    <w:rsid w:val="00F75D4D"/>
    <w:rsid w:val="00F77888"/>
    <w:rsid w:val="00F905CB"/>
    <w:rsid w:val="00F91248"/>
    <w:rsid w:val="00F9274B"/>
    <w:rsid w:val="00F9336E"/>
    <w:rsid w:val="00F94A41"/>
    <w:rsid w:val="00FA1459"/>
    <w:rsid w:val="00FA3957"/>
    <w:rsid w:val="00FA4C56"/>
    <w:rsid w:val="00FA5F71"/>
    <w:rsid w:val="00FB09D0"/>
    <w:rsid w:val="00FB2171"/>
    <w:rsid w:val="00FB2FAE"/>
    <w:rsid w:val="00FB326E"/>
    <w:rsid w:val="00FB4DA8"/>
    <w:rsid w:val="00FB6D2E"/>
    <w:rsid w:val="00FB7DE2"/>
    <w:rsid w:val="00FC5DD6"/>
    <w:rsid w:val="00FC62EE"/>
    <w:rsid w:val="00FC6A7D"/>
    <w:rsid w:val="00FD7307"/>
    <w:rsid w:val="00FD7C6B"/>
    <w:rsid w:val="00FE2562"/>
    <w:rsid w:val="00FF00E1"/>
    <w:rsid w:val="00FF2713"/>
    <w:rsid w:val="00FF7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95B3D5-09BA-4F2C-83AC-A02A395A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4F4"/>
    <w:pPr>
      <w:tabs>
        <w:tab w:val="left" w:pos="851"/>
      </w:tabs>
      <w:jc w:val="both"/>
    </w:pPr>
    <w:rPr>
      <w:sz w:val="24"/>
    </w:rPr>
  </w:style>
  <w:style w:type="paragraph" w:styleId="1">
    <w:name w:val="heading 1"/>
    <w:basedOn w:val="a"/>
    <w:next w:val="a"/>
    <w:link w:val="10"/>
    <w:qFormat/>
    <w:rsid w:val="00BC2604"/>
    <w:pPr>
      <w:keepNext/>
      <w:spacing w:before="240" w:after="60"/>
      <w:outlineLvl w:val="0"/>
    </w:pPr>
    <w:rPr>
      <w:rFonts w:ascii="Cambria" w:hAnsi="Cambria"/>
      <w:b/>
      <w:bCs/>
      <w:kern w:val="32"/>
      <w:sz w:val="32"/>
      <w:szCs w:val="32"/>
    </w:rPr>
  </w:style>
  <w:style w:type="paragraph" w:styleId="6">
    <w:name w:val="heading 6"/>
    <w:basedOn w:val="a"/>
    <w:next w:val="a"/>
    <w:link w:val="60"/>
    <w:semiHidden/>
    <w:unhideWhenUsed/>
    <w:qFormat/>
    <w:rsid w:val="003F168F"/>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9C7CC5"/>
    <w:pPr>
      <w:keepNext/>
      <w:tabs>
        <w:tab w:val="clear" w:pos="851"/>
      </w:tabs>
      <w:spacing w:before="60" w:after="60"/>
      <w:jc w:val="left"/>
    </w:pPr>
    <w:rPr>
      <w:rFonts w:ascii="AG Cooper Cyr" w:hAnsi="AG Cooper Cyr"/>
      <w:kern w:val="28"/>
      <w:sz w:val="26"/>
    </w:rPr>
  </w:style>
  <w:style w:type="paragraph" w:styleId="a3">
    <w:name w:val="Body Text"/>
    <w:basedOn w:val="a"/>
    <w:link w:val="a4"/>
    <w:rsid w:val="009C7CC5"/>
    <w:pPr>
      <w:tabs>
        <w:tab w:val="clear" w:pos="851"/>
      </w:tabs>
      <w:spacing w:before="120"/>
    </w:pPr>
  </w:style>
  <w:style w:type="paragraph" w:customStyle="1" w:styleId="4">
    <w:name w:val="заголовок 4"/>
    <w:basedOn w:val="a"/>
    <w:next w:val="a"/>
    <w:rsid w:val="009C7CC5"/>
    <w:pPr>
      <w:keepNext/>
      <w:tabs>
        <w:tab w:val="clear" w:pos="851"/>
      </w:tabs>
      <w:jc w:val="center"/>
    </w:pPr>
  </w:style>
  <w:style w:type="paragraph" w:customStyle="1" w:styleId="21">
    <w:name w:val="Основной текст 21"/>
    <w:basedOn w:val="a"/>
    <w:rsid w:val="009C7CC5"/>
    <w:pPr>
      <w:tabs>
        <w:tab w:val="clear" w:pos="851"/>
      </w:tabs>
    </w:pPr>
    <w:rPr>
      <w:sz w:val="20"/>
    </w:rPr>
  </w:style>
  <w:style w:type="paragraph" w:styleId="a5">
    <w:name w:val="Title"/>
    <w:basedOn w:val="a"/>
    <w:link w:val="a6"/>
    <w:qFormat/>
    <w:rsid w:val="009C7CC5"/>
    <w:pPr>
      <w:jc w:val="center"/>
    </w:pPr>
    <w:rPr>
      <w:b/>
      <w:caps/>
    </w:rPr>
  </w:style>
  <w:style w:type="paragraph" w:customStyle="1" w:styleId="ConsPlusNormal">
    <w:name w:val="ConsPlusNormal"/>
    <w:rsid w:val="009C7CC5"/>
    <w:pPr>
      <w:widowControl w:val="0"/>
      <w:autoSpaceDE w:val="0"/>
      <w:autoSpaceDN w:val="0"/>
      <w:adjustRightInd w:val="0"/>
      <w:ind w:firstLine="720"/>
    </w:pPr>
    <w:rPr>
      <w:rFonts w:ascii="Arial" w:hAnsi="Arial" w:cs="Arial"/>
    </w:rPr>
  </w:style>
  <w:style w:type="paragraph" w:styleId="3">
    <w:name w:val="Body Text 3"/>
    <w:basedOn w:val="a"/>
    <w:link w:val="30"/>
    <w:rsid w:val="009C7CC5"/>
    <w:pPr>
      <w:spacing w:after="120"/>
    </w:pPr>
    <w:rPr>
      <w:sz w:val="16"/>
      <w:szCs w:val="16"/>
    </w:rPr>
  </w:style>
  <w:style w:type="paragraph" w:styleId="a7">
    <w:name w:val="footer"/>
    <w:basedOn w:val="a"/>
    <w:rsid w:val="009C7CC5"/>
    <w:pPr>
      <w:tabs>
        <w:tab w:val="clear" w:pos="851"/>
        <w:tab w:val="center" w:pos="4677"/>
        <w:tab w:val="right" w:pos="9355"/>
      </w:tabs>
    </w:pPr>
  </w:style>
  <w:style w:type="character" w:styleId="a8">
    <w:name w:val="page number"/>
    <w:basedOn w:val="a0"/>
    <w:rsid w:val="009C7CC5"/>
  </w:style>
  <w:style w:type="character" w:customStyle="1" w:styleId="30">
    <w:name w:val="Основной текст 3 Знак"/>
    <w:link w:val="3"/>
    <w:rsid w:val="008A4B99"/>
    <w:rPr>
      <w:sz w:val="16"/>
      <w:szCs w:val="16"/>
    </w:rPr>
  </w:style>
  <w:style w:type="paragraph" w:styleId="a9">
    <w:name w:val="Balloon Text"/>
    <w:basedOn w:val="a"/>
    <w:link w:val="aa"/>
    <w:rsid w:val="00C22781"/>
    <w:rPr>
      <w:rFonts w:ascii="Tahoma" w:hAnsi="Tahoma" w:cs="Tahoma"/>
      <w:sz w:val="16"/>
      <w:szCs w:val="16"/>
    </w:rPr>
  </w:style>
  <w:style w:type="character" w:customStyle="1" w:styleId="aa">
    <w:name w:val="Текст выноски Знак"/>
    <w:link w:val="a9"/>
    <w:rsid w:val="00C22781"/>
    <w:rPr>
      <w:rFonts w:ascii="Tahoma" w:hAnsi="Tahoma" w:cs="Tahoma"/>
      <w:sz w:val="16"/>
      <w:szCs w:val="16"/>
    </w:rPr>
  </w:style>
  <w:style w:type="character" w:styleId="ab">
    <w:name w:val="Hyperlink"/>
    <w:rsid w:val="00900EA9"/>
    <w:rPr>
      <w:color w:val="0000FF"/>
      <w:u w:val="single"/>
    </w:rPr>
  </w:style>
  <w:style w:type="character" w:customStyle="1" w:styleId="a6">
    <w:name w:val="Заголовок Знак"/>
    <w:link w:val="a5"/>
    <w:rsid w:val="00FD7C6B"/>
    <w:rPr>
      <w:b/>
      <w:caps/>
      <w:sz w:val="24"/>
    </w:rPr>
  </w:style>
  <w:style w:type="paragraph" w:styleId="ac">
    <w:name w:val="Body Text Indent"/>
    <w:basedOn w:val="a"/>
    <w:link w:val="ad"/>
    <w:rsid w:val="00BC2604"/>
    <w:pPr>
      <w:spacing w:after="120"/>
      <w:ind w:left="283"/>
    </w:pPr>
  </w:style>
  <w:style w:type="character" w:customStyle="1" w:styleId="ad">
    <w:name w:val="Основной текст с отступом Знак"/>
    <w:link w:val="ac"/>
    <w:rsid w:val="00BC2604"/>
    <w:rPr>
      <w:sz w:val="24"/>
    </w:rPr>
  </w:style>
  <w:style w:type="character" w:customStyle="1" w:styleId="10">
    <w:name w:val="Заголовок 1 Знак"/>
    <w:link w:val="1"/>
    <w:rsid w:val="00BC2604"/>
    <w:rPr>
      <w:rFonts w:ascii="Cambria" w:eastAsia="Times New Roman" w:hAnsi="Cambria" w:cs="Times New Roman"/>
      <w:b/>
      <w:bCs/>
      <w:kern w:val="32"/>
      <w:sz w:val="32"/>
      <w:szCs w:val="32"/>
    </w:rPr>
  </w:style>
  <w:style w:type="character" w:styleId="ae">
    <w:name w:val="annotation reference"/>
    <w:rsid w:val="003543F7"/>
    <w:rPr>
      <w:sz w:val="16"/>
      <w:szCs w:val="16"/>
    </w:rPr>
  </w:style>
  <w:style w:type="paragraph" w:styleId="af">
    <w:name w:val="annotation text"/>
    <w:basedOn w:val="a"/>
    <w:link w:val="af0"/>
    <w:rsid w:val="003543F7"/>
    <w:rPr>
      <w:sz w:val="20"/>
    </w:rPr>
  </w:style>
  <w:style w:type="character" w:customStyle="1" w:styleId="af0">
    <w:name w:val="Текст примечания Знак"/>
    <w:basedOn w:val="a0"/>
    <w:link w:val="af"/>
    <w:rsid w:val="003543F7"/>
  </w:style>
  <w:style w:type="paragraph" w:styleId="af1">
    <w:name w:val="annotation subject"/>
    <w:basedOn w:val="af"/>
    <w:next w:val="af"/>
    <w:link w:val="af2"/>
    <w:rsid w:val="003543F7"/>
    <w:rPr>
      <w:b/>
      <w:bCs/>
    </w:rPr>
  </w:style>
  <w:style w:type="character" w:customStyle="1" w:styleId="af2">
    <w:name w:val="Тема примечания Знак"/>
    <w:link w:val="af1"/>
    <w:rsid w:val="003543F7"/>
    <w:rPr>
      <w:b/>
      <w:bCs/>
    </w:rPr>
  </w:style>
  <w:style w:type="table" w:styleId="af3">
    <w:name w:val="Table Grid"/>
    <w:basedOn w:val="a1"/>
    <w:rsid w:val="00742CB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770EA6"/>
    <w:pPr>
      <w:tabs>
        <w:tab w:val="clear" w:pos="851"/>
      </w:tabs>
      <w:ind w:left="720"/>
      <w:jc w:val="left"/>
    </w:pPr>
    <w:rPr>
      <w:rFonts w:ascii="Calibri" w:eastAsia="Calibri" w:hAnsi="Calibri"/>
      <w:sz w:val="22"/>
      <w:szCs w:val="22"/>
      <w:lang w:eastAsia="en-US"/>
    </w:rPr>
  </w:style>
  <w:style w:type="character" w:customStyle="1" w:styleId="a4">
    <w:name w:val="Основной текст Знак"/>
    <w:link w:val="a3"/>
    <w:rsid w:val="00761F05"/>
    <w:rPr>
      <w:sz w:val="24"/>
    </w:rPr>
  </w:style>
  <w:style w:type="paragraph" w:styleId="af5">
    <w:name w:val="header"/>
    <w:basedOn w:val="a"/>
    <w:link w:val="af6"/>
    <w:rsid w:val="00C03DFB"/>
    <w:pPr>
      <w:tabs>
        <w:tab w:val="clear" w:pos="851"/>
        <w:tab w:val="center" w:pos="4677"/>
        <w:tab w:val="right" w:pos="9355"/>
      </w:tabs>
    </w:pPr>
  </w:style>
  <w:style w:type="character" w:customStyle="1" w:styleId="af6">
    <w:name w:val="Верхний колонтитул Знак"/>
    <w:link w:val="af5"/>
    <w:rsid w:val="00C03DFB"/>
    <w:rPr>
      <w:sz w:val="24"/>
    </w:rPr>
  </w:style>
  <w:style w:type="paragraph" w:customStyle="1" w:styleId="ConsNormal">
    <w:name w:val="ConsNormal"/>
    <w:rsid w:val="00DE04EB"/>
    <w:pPr>
      <w:widowControl w:val="0"/>
      <w:autoSpaceDE w:val="0"/>
      <w:autoSpaceDN w:val="0"/>
      <w:adjustRightInd w:val="0"/>
      <w:ind w:firstLine="720"/>
    </w:pPr>
    <w:rPr>
      <w:rFonts w:ascii="Arial" w:eastAsia="SimSun" w:hAnsi="Arial" w:cs="Arial"/>
      <w:lang w:eastAsia="zh-CN"/>
    </w:rPr>
  </w:style>
  <w:style w:type="character" w:customStyle="1" w:styleId="60">
    <w:name w:val="Заголовок 6 Знак"/>
    <w:link w:val="6"/>
    <w:uiPriority w:val="99"/>
    <w:rsid w:val="003F168F"/>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80568">
      <w:bodyDiv w:val="1"/>
      <w:marLeft w:val="0"/>
      <w:marRight w:val="0"/>
      <w:marTop w:val="0"/>
      <w:marBottom w:val="0"/>
      <w:divBdr>
        <w:top w:val="none" w:sz="0" w:space="0" w:color="auto"/>
        <w:left w:val="none" w:sz="0" w:space="0" w:color="auto"/>
        <w:bottom w:val="none" w:sz="0" w:space="0" w:color="auto"/>
        <w:right w:val="none" w:sz="0" w:space="0" w:color="auto"/>
      </w:divBdr>
    </w:div>
    <w:div w:id="377969975">
      <w:bodyDiv w:val="1"/>
      <w:marLeft w:val="0"/>
      <w:marRight w:val="0"/>
      <w:marTop w:val="0"/>
      <w:marBottom w:val="0"/>
      <w:divBdr>
        <w:top w:val="none" w:sz="0" w:space="0" w:color="auto"/>
        <w:left w:val="none" w:sz="0" w:space="0" w:color="auto"/>
        <w:bottom w:val="none" w:sz="0" w:space="0" w:color="auto"/>
        <w:right w:val="none" w:sz="0" w:space="0" w:color="auto"/>
      </w:divBdr>
    </w:div>
    <w:div w:id="470056245">
      <w:bodyDiv w:val="1"/>
      <w:marLeft w:val="0"/>
      <w:marRight w:val="0"/>
      <w:marTop w:val="0"/>
      <w:marBottom w:val="0"/>
      <w:divBdr>
        <w:top w:val="none" w:sz="0" w:space="0" w:color="auto"/>
        <w:left w:val="none" w:sz="0" w:space="0" w:color="auto"/>
        <w:bottom w:val="none" w:sz="0" w:space="0" w:color="auto"/>
        <w:right w:val="none" w:sz="0" w:space="0" w:color="auto"/>
      </w:divBdr>
    </w:div>
    <w:div w:id="914246261">
      <w:bodyDiv w:val="1"/>
      <w:marLeft w:val="0"/>
      <w:marRight w:val="0"/>
      <w:marTop w:val="0"/>
      <w:marBottom w:val="0"/>
      <w:divBdr>
        <w:top w:val="none" w:sz="0" w:space="0" w:color="auto"/>
        <w:left w:val="none" w:sz="0" w:space="0" w:color="auto"/>
        <w:bottom w:val="none" w:sz="0" w:space="0" w:color="auto"/>
        <w:right w:val="none" w:sz="0" w:space="0" w:color="auto"/>
      </w:divBdr>
    </w:div>
    <w:div w:id="1011417148">
      <w:bodyDiv w:val="1"/>
      <w:marLeft w:val="0"/>
      <w:marRight w:val="0"/>
      <w:marTop w:val="0"/>
      <w:marBottom w:val="0"/>
      <w:divBdr>
        <w:top w:val="none" w:sz="0" w:space="0" w:color="auto"/>
        <w:left w:val="none" w:sz="0" w:space="0" w:color="auto"/>
        <w:bottom w:val="none" w:sz="0" w:space="0" w:color="auto"/>
        <w:right w:val="none" w:sz="0" w:space="0" w:color="auto"/>
      </w:divBdr>
    </w:div>
    <w:div w:id="1162089659">
      <w:bodyDiv w:val="1"/>
      <w:marLeft w:val="0"/>
      <w:marRight w:val="0"/>
      <w:marTop w:val="0"/>
      <w:marBottom w:val="0"/>
      <w:divBdr>
        <w:top w:val="none" w:sz="0" w:space="0" w:color="auto"/>
        <w:left w:val="none" w:sz="0" w:space="0" w:color="auto"/>
        <w:bottom w:val="none" w:sz="0" w:space="0" w:color="auto"/>
        <w:right w:val="none" w:sz="0" w:space="0" w:color="auto"/>
      </w:divBdr>
    </w:div>
    <w:div w:id="1253006104">
      <w:bodyDiv w:val="1"/>
      <w:marLeft w:val="0"/>
      <w:marRight w:val="0"/>
      <w:marTop w:val="0"/>
      <w:marBottom w:val="0"/>
      <w:divBdr>
        <w:top w:val="none" w:sz="0" w:space="0" w:color="auto"/>
        <w:left w:val="none" w:sz="0" w:space="0" w:color="auto"/>
        <w:bottom w:val="none" w:sz="0" w:space="0" w:color="auto"/>
        <w:right w:val="none" w:sz="0" w:space="0" w:color="auto"/>
      </w:divBdr>
    </w:div>
    <w:div w:id="1468159313">
      <w:bodyDiv w:val="1"/>
      <w:marLeft w:val="0"/>
      <w:marRight w:val="0"/>
      <w:marTop w:val="0"/>
      <w:marBottom w:val="0"/>
      <w:divBdr>
        <w:top w:val="none" w:sz="0" w:space="0" w:color="auto"/>
        <w:left w:val="none" w:sz="0" w:space="0" w:color="auto"/>
        <w:bottom w:val="none" w:sz="0" w:space="0" w:color="auto"/>
        <w:right w:val="none" w:sz="0" w:space="0" w:color="auto"/>
      </w:divBdr>
    </w:div>
    <w:div w:id="200562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en-next.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9C738DCF5AF55F3F95F5823EC6BEC5D3AD49578DBD80928EACA955B2E43A63791DDB41326554C2431qE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9C738DCF5AF55F3F95F5823EC6BEC5D3AD59E73D2DB0928EACA955B2E43A63791DDB4132655442931qAO" TargetMode="External"/><Relationship Id="rId4" Type="http://schemas.openxmlformats.org/officeDocument/2006/relationships/settings" Target="settings.xml"/><Relationship Id="rId9" Type="http://schemas.openxmlformats.org/officeDocument/2006/relationships/hyperlink" Target="consultantplus://offline/ref=C9754D8A55D89E434849BCCE841EFD330F55B3327B48435567245C71453CA922A9F6C440FB7B9BCA69EDJ"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792F-3B55-42B2-845F-4D8A74092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8151</Words>
  <Characters>46463</Characters>
  <Application>Microsoft Office Word</Application>
  <DocSecurity>8</DocSecurity>
  <Lines>387</Lines>
  <Paragraphs>109</Paragraphs>
  <ScaleCrop>false</ScaleCrop>
  <HeadingPairs>
    <vt:vector size="2" baseType="variant">
      <vt:variant>
        <vt:lpstr>Название</vt:lpstr>
      </vt:variant>
      <vt:variant>
        <vt:i4>1</vt:i4>
      </vt:variant>
    </vt:vector>
  </HeadingPairs>
  <TitlesOfParts>
    <vt:vector size="1" baseType="lpstr">
      <vt:lpstr>ДОГОВОР № К/ДС-20__-</vt:lpstr>
    </vt:vector>
  </TitlesOfParts>
  <Company>SPecialiST RePack</Company>
  <LinksUpToDate>false</LinksUpToDate>
  <CharactersWithSpaces>54505</CharactersWithSpaces>
  <SharedDoc>false</SharedDoc>
  <HLinks>
    <vt:vector size="18" baseType="variant">
      <vt:variant>
        <vt:i4>6750306</vt:i4>
      </vt:variant>
      <vt:variant>
        <vt:i4>27</vt:i4>
      </vt:variant>
      <vt:variant>
        <vt:i4>0</vt:i4>
      </vt:variant>
      <vt:variant>
        <vt:i4>5</vt:i4>
      </vt:variant>
      <vt:variant>
        <vt:lpwstr>consultantplus://offline/ref=39C738DCF5AF55F3F95F5823EC6BEC5D3AD49578DBD80928EACA955B2E43A63791DDB41326554C2431qEO</vt:lpwstr>
      </vt:variant>
      <vt:variant>
        <vt:lpwstr/>
      </vt:variant>
      <vt:variant>
        <vt:i4>6750316</vt:i4>
      </vt:variant>
      <vt:variant>
        <vt:i4>24</vt:i4>
      </vt:variant>
      <vt:variant>
        <vt:i4>0</vt:i4>
      </vt:variant>
      <vt:variant>
        <vt:i4>5</vt:i4>
      </vt:variant>
      <vt:variant>
        <vt:lpwstr>consultantplus://offline/ref=39C738DCF5AF55F3F95F5823EC6BEC5D3AD59E73D2DB0928EACA955B2E43A63791DDB4132655442931qAO</vt:lpwstr>
      </vt:variant>
      <vt:variant>
        <vt:lpwstr/>
      </vt:variant>
      <vt:variant>
        <vt:i4>8061029</vt:i4>
      </vt:variant>
      <vt:variant>
        <vt:i4>12</vt:i4>
      </vt:variant>
      <vt:variant>
        <vt:i4>0</vt:i4>
      </vt:variant>
      <vt:variant>
        <vt:i4>5</vt:i4>
      </vt:variant>
      <vt:variant>
        <vt:lpwstr>consultantplus://offline/ref=C9754D8A55D89E434849BCCE841EFD330F55B3327B48435567245C71453CA922A9F6C440FB7B9BCA69EDJ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К/ДС-20__-</dc:title>
  <dc:subject/>
  <dc:creator>user</dc:creator>
  <cp:keywords/>
  <cp:lastModifiedBy>Дубовская Юлия</cp:lastModifiedBy>
  <cp:revision>4</cp:revision>
  <cp:lastPrinted>2018-04-12T10:50:00Z</cp:lastPrinted>
  <dcterms:created xsi:type="dcterms:W3CDTF">2018-04-12T10:50:00Z</dcterms:created>
  <dcterms:modified xsi:type="dcterms:W3CDTF">2018-04-12T10:51:00Z</dcterms:modified>
</cp:coreProperties>
</file>